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3F" w:rsidRDefault="006F153F" w:rsidP="00D83642">
      <w:pPr>
        <w:spacing w:after="65" w:line="259" w:lineRule="auto"/>
        <w:ind w:right="84" w:firstLine="0"/>
      </w:pPr>
    </w:p>
    <w:p w:rsidR="006F153F" w:rsidRPr="00674ADF" w:rsidRDefault="00E62DD9" w:rsidP="004B704E">
      <w:pPr>
        <w:spacing w:after="1" w:line="259" w:lineRule="auto"/>
        <w:ind w:left="574" w:right="0" w:hanging="10"/>
        <w:jc w:val="center"/>
        <w:rPr>
          <w:szCs w:val="24"/>
        </w:rPr>
      </w:pPr>
      <w:r w:rsidRPr="00674ADF">
        <w:rPr>
          <w:b/>
          <w:szCs w:val="24"/>
        </w:rPr>
        <w:t>KİRA ŞARTNAMESİ</w:t>
      </w:r>
    </w:p>
    <w:p w:rsidR="006F153F" w:rsidRPr="00674ADF" w:rsidRDefault="00E62DD9" w:rsidP="004B704E">
      <w:pPr>
        <w:spacing w:after="55" w:line="259" w:lineRule="auto"/>
        <w:ind w:left="624" w:right="0" w:firstLine="0"/>
        <w:rPr>
          <w:szCs w:val="24"/>
        </w:rPr>
      </w:pPr>
      <w:r w:rsidRPr="00674ADF">
        <w:rPr>
          <w:b/>
          <w:szCs w:val="24"/>
        </w:rPr>
        <w:t xml:space="preserve">  </w:t>
      </w:r>
    </w:p>
    <w:p w:rsidR="006F153F" w:rsidRPr="00674ADF" w:rsidRDefault="00E62DD9" w:rsidP="004B704E">
      <w:pPr>
        <w:spacing w:after="1" w:line="259" w:lineRule="auto"/>
        <w:ind w:left="574" w:right="2" w:hanging="10"/>
        <w:rPr>
          <w:szCs w:val="24"/>
        </w:rPr>
      </w:pPr>
      <w:r w:rsidRPr="00674ADF">
        <w:rPr>
          <w:b/>
          <w:szCs w:val="24"/>
        </w:rPr>
        <w:t xml:space="preserve">I- GENEL ŞARTLAR </w:t>
      </w:r>
    </w:p>
    <w:p w:rsidR="006F153F" w:rsidRPr="00674ADF" w:rsidRDefault="00E62DD9" w:rsidP="004B704E">
      <w:pPr>
        <w:spacing w:after="41" w:line="259" w:lineRule="auto"/>
        <w:ind w:left="540" w:right="0" w:firstLine="0"/>
        <w:rPr>
          <w:szCs w:val="24"/>
        </w:rPr>
      </w:pPr>
      <w:r w:rsidRPr="00674ADF">
        <w:rPr>
          <w:b/>
          <w:szCs w:val="24"/>
        </w:rPr>
        <w:t xml:space="preserve"> </w:t>
      </w:r>
      <w:r w:rsidRPr="00674ADF">
        <w:rPr>
          <w:szCs w:val="24"/>
        </w:rPr>
        <w:t xml:space="preserve"> </w:t>
      </w:r>
    </w:p>
    <w:p w:rsidR="006F153F" w:rsidRPr="00674ADF" w:rsidRDefault="00E62DD9" w:rsidP="004B704E">
      <w:pPr>
        <w:spacing w:line="257" w:lineRule="auto"/>
        <w:ind w:left="550" w:right="129" w:hanging="10"/>
        <w:rPr>
          <w:szCs w:val="24"/>
        </w:rPr>
      </w:pPr>
      <w:r w:rsidRPr="00674ADF">
        <w:rPr>
          <w:b/>
          <w:szCs w:val="24"/>
        </w:rPr>
        <w:t>MADDE 1 - Kiraya verilecek taşınmazın;</w:t>
      </w:r>
      <w:r w:rsidRPr="00674ADF">
        <w:rPr>
          <w:szCs w:val="24"/>
        </w:rPr>
        <w:t xml:space="preserve"> </w:t>
      </w:r>
    </w:p>
    <w:tbl>
      <w:tblPr>
        <w:tblStyle w:val="TableGrid"/>
        <w:tblW w:w="10049" w:type="dxa"/>
        <w:tblInd w:w="0" w:type="dxa"/>
        <w:tblLook w:val="04A0" w:firstRow="1" w:lastRow="0" w:firstColumn="1" w:lastColumn="0" w:noHBand="0" w:noVBand="1"/>
      </w:tblPr>
      <w:tblGrid>
        <w:gridCol w:w="4068"/>
        <w:gridCol w:w="5981"/>
      </w:tblGrid>
      <w:tr w:rsidR="006F153F" w:rsidRPr="00674ADF" w:rsidTr="007863BB">
        <w:trPr>
          <w:trHeight w:val="205"/>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İli </w:t>
            </w:r>
            <w:r w:rsidRPr="00674ADF">
              <w:rPr>
                <w:b/>
                <w:szCs w:val="24"/>
              </w:rPr>
              <w:tab/>
              <w:t xml:space="preserve"> </w:t>
            </w:r>
          </w:p>
        </w:tc>
        <w:tc>
          <w:tcPr>
            <w:tcW w:w="5981" w:type="dxa"/>
            <w:tcBorders>
              <w:top w:val="nil"/>
              <w:left w:val="nil"/>
              <w:bottom w:val="nil"/>
              <w:right w:val="nil"/>
            </w:tcBorders>
          </w:tcPr>
          <w:p w:rsidR="006F153F" w:rsidRPr="00674ADF" w:rsidRDefault="005E3383" w:rsidP="004B704E">
            <w:pPr>
              <w:spacing w:after="0" w:line="259" w:lineRule="auto"/>
              <w:ind w:left="36" w:right="0" w:firstLine="0"/>
              <w:rPr>
                <w:szCs w:val="24"/>
              </w:rPr>
            </w:pPr>
            <w:r w:rsidRPr="00674ADF">
              <w:rPr>
                <w:b/>
                <w:szCs w:val="24"/>
              </w:rPr>
              <w:t>: Kütahya</w:t>
            </w:r>
          </w:p>
        </w:tc>
      </w:tr>
      <w:tr w:rsidR="006F153F" w:rsidRPr="00674ADF" w:rsidTr="007863BB">
        <w:trPr>
          <w:trHeight w:val="266"/>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İlçesi </w:t>
            </w:r>
            <w:r w:rsidRPr="00674ADF">
              <w:rPr>
                <w:b/>
                <w:szCs w:val="24"/>
              </w:rPr>
              <w:tab/>
              <w:t xml:space="preserve"> </w:t>
            </w:r>
          </w:p>
        </w:tc>
        <w:tc>
          <w:tcPr>
            <w:tcW w:w="5981" w:type="dxa"/>
            <w:tcBorders>
              <w:top w:val="nil"/>
              <w:left w:val="nil"/>
              <w:bottom w:val="nil"/>
              <w:right w:val="nil"/>
            </w:tcBorders>
          </w:tcPr>
          <w:p w:rsidR="006F153F" w:rsidRPr="00674ADF" w:rsidRDefault="005E3383" w:rsidP="004B704E">
            <w:pPr>
              <w:spacing w:after="0" w:line="259" w:lineRule="auto"/>
              <w:ind w:left="36" w:right="0" w:firstLine="0"/>
              <w:rPr>
                <w:szCs w:val="24"/>
              </w:rPr>
            </w:pPr>
            <w:r w:rsidRPr="00674ADF">
              <w:rPr>
                <w:b/>
                <w:szCs w:val="24"/>
              </w:rPr>
              <w:t>: Domaniç</w:t>
            </w:r>
          </w:p>
        </w:tc>
      </w:tr>
      <w:tr w:rsidR="006F153F" w:rsidRPr="00674ADF" w:rsidTr="007863BB">
        <w:trPr>
          <w:trHeight w:val="266"/>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Mahalle/Köyü </w:t>
            </w:r>
            <w:r w:rsidRPr="00674ADF">
              <w:rPr>
                <w:b/>
                <w:szCs w:val="24"/>
              </w:rPr>
              <w:tab/>
              <w:t xml:space="preserve"> </w:t>
            </w:r>
          </w:p>
        </w:tc>
        <w:tc>
          <w:tcPr>
            <w:tcW w:w="5981" w:type="dxa"/>
            <w:tcBorders>
              <w:top w:val="nil"/>
              <w:left w:val="nil"/>
              <w:bottom w:val="nil"/>
              <w:right w:val="nil"/>
            </w:tcBorders>
          </w:tcPr>
          <w:p w:rsidR="006F153F" w:rsidRPr="00674ADF" w:rsidRDefault="00E62DD9" w:rsidP="004B704E">
            <w:pPr>
              <w:spacing w:after="0" w:line="259" w:lineRule="auto"/>
              <w:ind w:left="36" w:right="0" w:firstLine="0"/>
              <w:rPr>
                <w:szCs w:val="24"/>
              </w:rPr>
            </w:pPr>
            <w:r w:rsidRPr="00674ADF">
              <w:rPr>
                <w:b/>
                <w:szCs w:val="24"/>
              </w:rPr>
              <w:t xml:space="preserve">: </w:t>
            </w:r>
            <w:r w:rsidR="006B22E1" w:rsidRPr="00674ADF">
              <w:rPr>
                <w:b/>
                <w:szCs w:val="24"/>
              </w:rPr>
              <w:t>Çukurca /Cumhuriyet</w:t>
            </w:r>
          </w:p>
        </w:tc>
      </w:tr>
      <w:tr w:rsidR="006F153F" w:rsidRPr="00674ADF" w:rsidTr="007863BB">
        <w:trPr>
          <w:trHeight w:val="266"/>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Mevkii </w:t>
            </w:r>
            <w:r w:rsidRPr="00674ADF">
              <w:rPr>
                <w:b/>
                <w:szCs w:val="24"/>
              </w:rPr>
              <w:tab/>
              <w:t xml:space="preserve"> </w:t>
            </w:r>
          </w:p>
        </w:tc>
        <w:tc>
          <w:tcPr>
            <w:tcW w:w="5981" w:type="dxa"/>
            <w:tcBorders>
              <w:top w:val="nil"/>
              <w:left w:val="nil"/>
              <w:bottom w:val="nil"/>
              <w:right w:val="nil"/>
            </w:tcBorders>
          </w:tcPr>
          <w:p w:rsidR="006F153F" w:rsidRPr="00674ADF" w:rsidRDefault="00E62DD9" w:rsidP="004B704E">
            <w:pPr>
              <w:spacing w:after="0" w:line="259" w:lineRule="auto"/>
              <w:ind w:left="36" w:right="0" w:firstLine="0"/>
              <w:rPr>
                <w:szCs w:val="24"/>
              </w:rPr>
            </w:pPr>
            <w:r w:rsidRPr="00674ADF">
              <w:rPr>
                <w:b/>
                <w:szCs w:val="24"/>
              </w:rPr>
              <w:t xml:space="preserve">: </w:t>
            </w:r>
            <w:r w:rsidR="00A40FA0" w:rsidRPr="00674ADF">
              <w:rPr>
                <w:b/>
                <w:szCs w:val="24"/>
              </w:rPr>
              <w:t>Şehit Veli Selçuk Caddesi</w:t>
            </w:r>
          </w:p>
        </w:tc>
      </w:tr>
      <w:tr w:rsidR="006F153F" w:rsidRPr="00674ADF" w:rsidTr="007863BB">
        <w:trPr>
          <w:trHeight w:val="266"/>
        </w:trPr>
        <w:tc>
          <w:tcPr>
            <w:tcW w:w="4068" w:type="dxa"/>
            <w:tcBorders>
              <w:top w:val="nil"/>
              <w:left w:val="nil"/>
              <w:bottom w:val="nil"/>
              <w:right w:val="nil"/>
            </w:tcBorders>
          </w:tcPr>
          <w:p w:rsidR="006F153F" w:rsidRPr="00674ADF" w:rsidRDefault="002650EA" w:rsidP="004B704E">
            <w:pPr>
              <w:spacing w:after="0" w:line="259" w:lineRule="auto"/>
              <w:ind w:right="0" w:firstLine="0"/>
              <w:rPr>
                <w:szCs w:val="24"/>
              </w:rPr>
            </w:pPr>
            <w:r w:rsidRPr="00674ADF">
              <w:rPr>
                <w:b/>
                <w:szCs w:val="24"/>
              </w:rPr>
              <w:t xml:space="preserve">Ada-Parsel </w:t>
            </w:r>
            <w:r w:rsidR="00E62DD9" w:rsidRPr="00674ADF">
              <w:rPr>
                <w:b/>
                <w:szCs w:val="24"/>
              </w:rPr>
              <w:t xml:space="preserve"> </w:t>
            </w:r>
          </w:p>
        </w:tc>
        <w:tc>
          <w:tcPr>
            <w:tcW w:w="5981" w:type="dxa"/>
            <w:tcBorders>
              <w:top w:val="nil"/>
              <w:left w:val="nil"/>
              <w:bottom w:val="nil"/>
              <w:right w:val="nil"/>
            </w:tcBorders>
          </w:tcPr>
          <w:p w:rsidR="006F153F" w:rsidRPr="00674ADF" w:rsidRDefault="00E62DD9" w:rsidP="004B704E">
            <w:pPr>
              <w:spacing w:after="0" w:line="259" w:lineRule="auto"/>
              <w:ind w:left="36" w:right="0" w:firstLine="0"/>
              <w:rPr>
                <w:szCs w:val="24"/>
              </w:rPr>
            </w:pPr>
            <w:r w:rsidRPr="00674ADF">
              <w:rPr>
                <w:b/>
                <w:szCs w:val="24"/>
              </w:rPr>
              <w:t xml:space="preserve">: </w:t>
            </w:r>
            <w:r w:rsidR="002650EA" w:rsidRPr="00674ADF">
              <w:rPr>
                <w:b/>
                <w:szCs w:val="24"/>
              </w:rPr>
              <w:t>129/11</w:t>
            </w:r>
          </w:p>
        </w:tc>
      </w:tr>
      <w:tr w:rsidR="006F153F" w:rsidRPr="00674ADF" w:rsidTr="007863BB">
        <w:trPr>
          <w:trHeight w:val="266"/>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Yüzölçümü </w:t>
            </w:r>
            <w:r w:rsidRPr="00674ADF">
              <w:rPr>
                <w:b/>
                <w:szCs w:val="24"/>
              </w:rPr>
              <w:tab/>
              <w:t xml:space="preserve"> </w:t>
            </w:r>
          </w:p>
        </w:tc>
        <w:tc>
          <w:tcPr>
            <w:tcW w:w="5981" w:type="dxa"/>
            <w:tcBorders>
              <w:top w:val="nil"/>
              <w:left w:val="nil"/>
              <w:bottom w:val="nil"/>
              <w:right w:val="nil"/>
            </w:tcBorders>
          </w:tcPr>
          <w:p w:rsidR="006F153F" w:rsidRPr="00674ADF" w:rsidRDefault="00E62DD9" w:rsidP="004B704E">
            <w:pPr>
              <w:spacing w:after="0" w:line="259" w:lineRule="auto"/>
              <w:ind w:left="36" w:right="0" w:firstLine="0"/>
              <w:rPr>
                <w:szCs w:val="24"/>
              </w:rPr>
            </w:pPr>
            <w:r w:rsidRPr="00674ADF">
              <w:rPr>
                <w:b/>
                <w:szCs w:val="24"/>
              </w:rPr>
              <w:t xml:space="preserve">: </w:t>
            </w:r>
            <w:r w:rsidR="0008105A" w:rsidRPr="00674ADF">
              <w:rPr>
                <w:b/>
                <w:szCs w:val="24"/>
              </w:rPr>
              <w:t>1125</w:t>
            </w:r>
            <w:r w:rsidRPr="00674ADF">
              <w:rPr>
                <w:b/>
                <w:szCs w:val="24"/>
              </w:rPr>
              <w:t xml:space="preserve"> m²</w:t>
            </w:r>
            <w:r w:rsidRPr="00674ADF">
              <w:rPr>
                <w:szCs w:val="24"/>
              </w:rPr>
              <w:t xml:space="preserve"> </w:t>
            </w:r>
          </w:p>
        </w:tc>
      </w:tr>
      <w:tr w:rsidR="006F153F" w:rsidRPr="00674ADF" w:rsidTr="007863BB">
        <w:trPr>
          <w:trHeight w:val="266"/>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Cinsi </w:t>
            </w:r>
            <w:r w:rsidRPr="00674ADF">
              <w:rPr>
                <w:b/>
                <w:szCs w:val="24"/>
              </w:rPr>
              <w:tab/>
              <w:t xml:space="preserve"> </w:t>
            </w:r>
          </w:p>
        </w:tc>
        <w:tc>
          <w:tcPr>
            <w:tcW w:w="5981" w:type="dxa"/>
            <w:tcBorders>
              <w:top w:val="nil"/>
              <w:left w:val="nil"/>
              <w:bottom w:val="nil"/>
              <w:right w:val="nil"/>
            </w:tcBorders>
          </w:tcPr>
          <w:p w:rsidR="006F153F" w:rsidRPr="00674ADF" w:rsidRDefault="00E62DD9" w:rsidP="004B704E">
            <w:pPr>
              <w:spacing w:after="0" w:line="259" w:lineRule="auto"/>
              <w:ind w:left="36" w:right="0" w:firstLine="0"/>
              <w:rPr>
                <w:szCs w:val="24"/>
              </w:rPr>
            </w:pPr>
            <w:r w:rsidRPr="00674ADF">
              <w:rPr>
                <w:b/>
                <w:szCs w:val="24"/>
              </w:rPr>
              <w:t xml:space="preserve">: </w:t>
            </w:r>
            <w:r w:rsidR="002650EA" w:rsidRPr="00674ADF">
              <w:rPr>
                <w:b/>
                <w:szCs w:val="24"/>
              </w:rPr>
              <w:t xml:space="preserve">Kapalı Halı Saha </w:t>
            </w:r>
          </w:p>
        </w:tc>
      </w:tr>
      <w:tr w:rsidR="006F153F" w:rsidRPr="00674ADF" w:rsidTr="007863BB">
        <w:trPr>
          <w:trHeight w:val="266"/>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İmar Durumu </w:t>
            </w:r>
            <w:r w:rsidRPr="00674ADF">
              <w:rPr>
                <w:b/>
                <w:szCs w:val="24"/>
              </w:rPr>
              <w:tab/>
              <w:t xml:space="preserve"> </w:t>
            </w:r>
          </w:p>
        </w:tc>
        <w:tc>
          <w:tcPr>
            <w:tcW w:w="5981" w:type="dxa"/>
            <w:tcBorders>
              <w:top w:val="nil"/>
              <w:left w:val="nil"/>
              <w:bottom w:val="nil"/>
              <w:right w:val="nil"/>
            </w:tcBorders>
          </w:tcPr>
          <w:p w:rsidR="006F153F" w:rsidRPr="00674ADF" w:rsidRDefault="00E62DD9" w:rsidP="004B704E">
            <w:pPr>
              <w:spacing w:after="0" w:line="259" w:lineRule="auto"/>
              <w:ind w:left="36" w:right="0" w:firstLine="0"/>
              <w:rPr>
                <w:szCs w:val="24"/>
              </w:rPr>
            </w:pPr>
            <w:r w:rsidRPr="00674ADF">
              <w:rPr>
                <w:b/>
                <w:szCs w:val="24"/>
              </w:rPr>
              <w:t>: İmarlı</w:t>
            </w:r>
            <w:r w:rsidRPr="00674ADF">
              <w:rPr>
                <w:szCs w:val="24"/>
              </w:rPr>
              <w:t xml:space="preserve"> </w:t>
            </w:r>
          </w:p>
        </w:tc>
      </w:tr>
      <w:tr w:rsidR="006F153F" w:rsidRPr="00674ADF" w:rsidTr="007863BB">
        <w:trPr>
          <w:trHeight w:val="293"/>
        </w:trPr>
        <w:tc>
          <w:tcPr>
            <w:tcW w:w="4068" w:type="dxa"/>
            <w:tcBorders>
              <w:top w:val="nil"/>
              <w:left w:val="nil"/>
              <w:bottom w:val="nil"/>
              <w:right w:val="nil"/>
            </w:tcBorders>
          </w:tcPr>
          <w:p w:rsidR="006F153F" w:rsidRPr="00674ADF" w:rsidRDefault="00E62DD9" w:rsidP="004B704E">
            <w:pPr>
              <w:tabs>
                <w:tab w:val="center" w:pos="1728"/>
              </w:tabs>
              <w:spacing w:after="0" w:line="259" w:lineRule="auto"/>
              <w:ind w:right="0" w:firstLine="0"/>
              <w:rPr>
                <w:szCs w:val="24"/>
              </w:rPr>
            </w:pPr>
            <w:r w:rsidRPr="00674ADF">
              <w:rPr>
                <w:b/>
                <w:szCs w:val="24"/>
              </w:rPr>
              <w:t xml:space="preserve">Niteliği </w:t>
            </w:r>
            <w:r w:rsidRPr="00674ADF">
              <w:rPr>
                <w:b/>
                <w:szCs w:val="24"/>
              </w:rPr>
              <w:tab/>
              <w:t xml:space="preserve"> </w:t>
            </w:r>
          </w:p>
        </w:tc>
        <w:tc>
          <w:tcPr>
            <w:tcW w:w="5981" w:type="dxa"/>
            <w:tcBorders>
              <w:top w:val="nil"/>
              <w:left w:val="nil"/>
              <w:bottom w:val="nil"/>
              <w:right w:val="nil"/>
            </w:tcBorders>
          </w:tcPr>
          <w:p w:rsidR="006F153F" w:rsidRPr="00674ADF" w:rsidRDefault="00E62DD9" w:rsidP="004B704E">
            <w:pPr>
              <w:spacing w:after="0" w:line="259" w:lineRule="auto"/>
              <w:ind w:left="36" w:right="0" w:firstLine="0"/>
              <w:rPr>
                <w:szCs w:val="24"/>
              </w:rPr>
            </w:pPr>
            <w:r w:rsidRPr="00674ADF">
              <w:rPr>
                <w:b/>
                <w:szCs w:val="24"/>
              </w:rPr>
              <w:t xml:space="preserve">: Spor Tesisi </w:t>
            </w:r>
          </w:p>
        </w:tc>
      </w:tr>
    </w:tbl>
    <w:p w:rsidR="006F153F" w:rsidRPr="00674ADF" w:rsidRDefault="00E62DD9" w:rsidP="004B704E">
      <w:pPr>
        <w:spacing w:after="0" w:line="259" w:lineRule="auto"/>
        <w:ind w:left="540" w:right="0" w:firstLine="0"/>
        <w:rPr>
          <w:szCs w:val="24"/>
        </w:rPr>
      </w:pPr>
      <w:r w:rsidRPr="00674ADF">
        <w:rPr>
          <w:b/>
          <w:szCs w:val="24"/>
        </w:rPr>
        <w:t xml:space="preserve"> </w:t>
      </w:r>
    </w:p>
    <w:tbl>
      <w:tblPr>
        <w:tblStyle w:val="TableGrid"/>
        <w:tblW w:w="10778" w:type="dxa"/>
        <w:tblInd w:w="-14" w:type="dxa"/>
        <w:tblCellMar>
          <w:top w:w="24" w:type="dxa"/>
          <w:left w:w="70" w:type="dxa"/>
          <w:right w:w="22" w:type="dxa"/>
        </w:tblCellMar>
        <w:tblLook w:val="04A0" w:firstRow="1" w:lastRow="0" w:firstColumn="1" w:lastColumn="0" w:noHBand="0" w:noVBand="1"/>
      </w:tblPr>
      <w:tblGrid>
        <w:gridCol w:w="1359"/>
        <w:gridCol w:w="1525"/>
        <w:gridCol w:w="1336"/>
        <w:gridCol w:w="1293"/>
        <w:gridCol w:w="947"/>
        <w:gridCol w:w="1204"/>
        <w:gridCol w:w="1276"/>
        <w:gridCol w:w="1838"/>
      </w:tblGrid>
      <w:tr w:rsidR="006F153F" w:rsidRPr="00674ADF" w:rsidTr="00990BF7">
        <w:trPr>
          <w:trHeight w:val="312"/>
        </w:trPr>
        <w:tc>
          <w:tcPr>
            <w:tcW w:w="1359" w:type="dxa"/>
            <w:vMerge w:val="restart"/>
            <w:tcBorders>
              <w:top w:val="single" w:sz="4" w:space="0" w:color="000000"/>
              <w:left w:val="single" w:sz="4" w:space="0" w:color="000000"/>
              <w:bottom w:val="single" w:sz="4" w:space="0" w:color="000000"/>
              <w:right w:val="single" w:sz="4" w:space="0" w:color="000000"/>
            </w:tcBorders>
            <w:vAlign w:val="center"/>
          </w:tcPr>
          <w:p w:rsidR="006F153F" w:rsidRPr="00674ADF" w:rsidRDefault="00E62DD9" w:rsidP="004B704E">
            <w:pPr>
              <w:spacing w:after="0" w:line="259" w:lineRule="auto"/>
              <w:ind w:right="0" w:firstLine="0"/>
              <w:rPr>
                <w:szCs w:val="24"/>
              </w:rPr>
            </w:pPr>
            <w:r w:rsidRPr="00674ADF">
              <w:rPr>
                <w:rFonts w:eastAsia="Arial"/>
                <w:b/>
                <w:szCs w:val="24"/>
              </w:rPr>
              <w:t xml:space="preserve">MAHİYETİ </w:t>
            </w:r>
          </w:p>
        </w:tc>
        <w:tc>
          <w:tcPr>
            <w:tcW w:w="1525" w:type="dxa"/>
            <w:vMerge w:val="restart"/>
            <w:tcBorders>
              <w:top w:val="single" w:sz="4" w:space="0" w:color="000000"/>
              <w:left w:val="single" w:sz="4" w:space="0" w:color="000000"/>
              <w:bottom w:val="single" w:sz="4" w:space="0" w:color="000000"/>
              <w:right w:val="single" w:sz="4" w:space="0" w:color="000000"/>
            </w:tcBorders>
            <w:vAlign w:val="center"/>
          </w:tcPr>
          <w:p w:rsidR="006F153F" w:rsidRPr="00674ADF" w:rsidRDefault="00E62DD9" w:rsidP="0034151D">
            <w:pPr>
              <w:spacing w:after="0" w:line="259" w:lineRule="auto"/>
              <w:ind w:right="45" w:firstLine="0"/>
              <w:jc w:val="center"/>
              <w:rPr>
                <w:szCs w:val="24"/>
              </w:rPr>
            </w:pPr>
            <w:r w:rsidRPr="00674ADF">
              <w:rPr>
                <w:rFonts w:eastAsia="Arial"/>
                <w:b/>
                <w:szCs w:val="24"/>
              </w:rPr>
              <w:t>İL/İLÇE</w:t>
            </w:r>
          </w:p>
        </w:tc>
        <w:tc>
          <w:tcPr>
            <w:tcW w:w="1336" w:type="dxa"/>
            <w:vMerge w:val="restart"/>
            <w:tcBorders>
              <w:top w:val="single" w:sz="4" w:space="0" w:color="000000"/>
              <w:left w:val="single" w:sz="4" w:space="0" w:color="000000"/>
              <w:bottom w:val="single" w:sz="4" w:space="0" w:color="000000"/>
              <w:right w:val="single" w:sz="4" w:space="0" w:color="000000"/>
            </w:tcBorders>
          </w:tcPr>
          <w:p w:rsidR="0034151D" w:rsidRPr="00674ADF" w:rsidRDefault="0034151D" w:rsidP="004B704E">
            <w:pPr>
              <w:spacing w:after="0" w:line="259" w:lineRule="auto"/>
              <w:ind w:right="0" w:firstLine="0"/>
              <w:rPr>
                <w:rFonts w:eastAsia="Arial"/>
                <w:b/>
                <w:szCs w:val="24"/>
              </w:rPr>
            </w:pPr>
          </w:p>
          <w:p w:rsidR="006F153F" w:rsidRPr="00674ADF" w:rsidRDefault="0034151D" w:rsidP="004B704E">
            <w:pPr>
              <w:spacing w:after="0" w:line="259" w:lineRule="auto"/>
              <w:ind w:right="0" w:firstLine="0"/>
              <w:rPr>
                <w:szCs w:val="24"/>
              </w:rPr>
            </w:pPr>
            <w:r w:rsidRPr="00674ADF">
              <w:rPr>
                <w:rFonts w:eastAsia="Arial"/>
                <w:b/>
                <w:szCs w:val="24"/>
              </w:rPr>
              <w:t xml:space="preserve">MAHALLE </w:t>
            </w:r>
            <w:r w:rsidR="00E62DD9" w:rsidRPr="00674ADF">
              <w:rPr>
                <w:rFonts w:eastAsia="Arial"/>
                <w:b/>
                <w:szCs w:val="24"/>
              </w:rPr>
              <w:t xml:space="preserve"> </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rsidR="006F153F" w:rsidRPr="00674ADF" w:rsidRDefault="00E62DD9" w:rsidP="004B704E">
            <w:pPr>
              <w:spacing w:after="0" w:line="259" w:lineRule="auto"/>
              <w:ind w:right="53" w:firstLine="0"/>
              <w:rPr>
                <w:szCs w:val="24"/>
              </w:rPr>
            </w:pPr>
            <w:r w:rsidRPr="00674ADF">
              <w:rPr>
                <w:rFonts w:eastAsia="Arial"/>
                <w:b/>
                <w:szCs w:val="24"/>
              </w:rPr>
              <w:t xml:space="preserve">Ada/Parsel </w:t>
            </w:r>
          </w:p>
        </w:tc>
        <w:tc>
          <w:tcPr>
            <w:tcW w:w="947" w:type="dxa"/>
            <w:vMerge w:val="restart"/>
            <w:tcBorders>
              <w:top w:val="single" w:sz="4" w:space="0" w:color="000000"/>
              <w:left w:val="single" w:sz="4" w:space="0" w:color="000000"/>
              <w:bottom w:val="single" w:sz="4" w:space="0" w:color="000000"/>
              <w:right w:val="single" w:sz="4" w:space="0" w:color="000000"/>
            </w:tcBorders>
          </w:tcPr>
          <w:p w:rsidR="006F153F" w:rsidRPr="00674ADF" w:rsidRDefault="00E62DD9" w:rsidP="0034151D">
            <w:pPr>
              <w:spacing w:after="0" w:line="259" w:lineRule="auto"/>
              <w:ind w:right="49" w:firstLine="0"/>
              <w:jc w:val="center"/>
              <w:rPr>
                <w:szCs w:val="24"/>
              </w:rPr>
            </w:pPr>
            <w:r w:rsidRPr="00674ADF">
              <w:rPr>
                <w:rFonts w:eastAsia="Arial"/>
                <w:b/>
                <w:szCs w:val="24"/>
              </w:rPr>
              <w:t>ALAN</w:t>
            </w:r>
          </w:p>
          <w:p w:rsidR="006F153F" w:rsidRPr="00674ADF" w:rsidRDefault="00E62DD9" w:rsidP="0034151D">
            <w:pPr>
              <w:spacing w:after="0" w:line="259" w:lineRule="auto"/>
              <w:ind w:right="50" w:firstLine="0"/>
              <w:jc w:val="center"/>
              <w:rPr>
                <w:szCs w:val="24"/>
              </w:rPr>
            </w:pPr>
            <w:r w:rsidRPr="00674ADF">
              <w:rPr>
                <w:rFonts w:eastAsia="Arial"/>
                <w:b/>
                <w:szCs w:val="24"/>
              </w:rPr>
              <w:t>(M²)</w:t>
            </w:r>
          </w:p>
        </w:tc>
        <w:tc>
          <w:tcPr>
            <w:tcW w:w="2480" w:type="dxa"/>
            <w:gridSpan w:val="2"/>
            <w:tcBorders>
              <w:top w:val="single" w:sz="4" w:space="0" w:color="000000"/>
              <w:left w:val="single" w:sz="4" w:space="0" w:color="000000"/>
              <w:bottom w:val="single" w:sz="4" w:space="0" w:color="000000"/>
              <w:right w:val="single" w:sz="4" w:space="0" w:color="000000"/>
            </w:tcBorders>
          </w:tcPr>
          <w:p w:rsidR="006F153F" w:rsidRPr="00674ADF" w:rsidRDefault="0034151D" w:rsidP="0034151D">
            <w:pPr>
              <w:spacing w:after="0" w:line="259" w:lineRule="auto"/>
              <w:ind w:right="54" w:firstLine="0"/>
              <w:jc w:val="center"/>
              <w:rPr>
                <w:rFonts w:eastAsia="Arial"/>
                <w:b/>
                <w:szCs w:val="24"/>
              </w:rPr>
            </w:pPr>
            <w:r w:rsidRPr="00674ADF">
              <w:rPr>
                <w:rFonts w:eastAsia="Arial"/>
                <w:b/>
                <w:szCs w:val="24"/>
              </w:rPr>
              <w:t xml:space="preserve">MUHAMMEN </w:t>
            </w:r>
            <w:r w:rsidR="00E62DD9" w:rsidRPr="00674ADF">
              <w:rPr>
                <w:rFonts w:eastAsia="Arial"/>
                <w:b/>
                <w:szCs w:val="24"/>
              </w:rPr>
              <w:t>BEDEL (TL)</w:t>
            </w:r>
          </w:p>
          <w:p w:rsidR="0034151D" w:rsidRPr="00674ADF" w:rsidRDefault="0034151D" w:rsidP="0034151D">
            <w:pPr>
              <w:spacing w:after="0" w:line="259" w:lineRule="auto"/>
              <w:ind w:right="54" w:firstLine="0"/>
              <w:jc w:val="center"/>
              <w:rPr>
                <w:b/>
                <w:szCs w:val="24"/>
              </w:rPr>
            </w:pPr>
            <w:r w:rsidRPr="00674ADF">
              <w:rPr>
                <w:b/>
                <w:szCs w:val="24"/>
              </w:rPr>
              <w:t>KDV HARİÇ</w:t>
            </w:r>
          </w:p>
        </w:tc>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6F153F" w:rsidRPr="00674ADF" w:rsidRDefault="00E62DD9" w:rsidP="004B704E">
            <w:pPr>
              <w:spacing w:after="0" w:line="259" w:lineRule="auto"/>
              <w:ind w:right="47" w:firstLine="0"/>
              <w:rPr>
                <w:szCs w:val="24"/>
              </w:rPr>
            </w:pPr>
            <w:r w:rsidRPr="00674ADF">
              <w:rPr>
                <w:rFonts w:eastAsia="Arial"/>
                <w:b/>
                <w:szCs w:val="24"/>
              </w:rPr>
              <w:t xml:space="preserve">İHALE USULÜ  </w:t>
            </w:r>
          </w:p>
        </w:tc>
      </w:tr>
      <w:tr w:rsidR="006F153F" w:rsidRPr="00674ADF" w:rsidTr="00990BF7">
        <w:trPr>
          <w:trHeight w:val="310"/>
        </w:trPr>
        <w:tc>
          <w:tcPr>
            <w:tcW w:w="0" w:type="auto"/>
            <w:vMerge/>
            <w:tcBorders>
              <w:top w:val="nil"/>
              <w:left w:val="single" w:sz="4" w:space="0" w:color="000000"/>
              <w:bottom w:val="single" w:sz="4" w:space="0" w:color="000000"/>
              <w:right w:val="single" w:sz="4" w:space="0" w:color="000000"/>
            </w:tcBorders>
          </w:tcPr>
          <w:p w:rsidR="006F153F" w:rsidRPr="00674ADF" w:rsidRDefault="006F153F" w:rsidP="004B704E">
            <w:pPr>
              <w:spacing w:after="160" w:line="259" w:lineRule="auto"/>
              <w:ind w:right="0" w:firstLine="0"/>
              <w:rPr>
                <w:szCs w:val="24"/>
              </w:rPr>
            </w:pPr>
          </w:p>
        </w:tc>
        <w:tc>
          <w:tcPr>
            <w:tcW w:w="0" w:type="auto"/>
            <w:vMerge/>
            <w:tcBorders>
              <w:top w:val="nil"/>
              <w:left w:val="single" w:sz="4" w:space="0" w:color="000000"/>
              <w:bottom w:val="single" w:sz="4" w:space="0" w:color="000000"/>
              <w:right w:val="single" w:sz="4" w:space="0" w:color="000000"/>
            </w:tcBorders>
          </w:tcPr>
          <w:p w:rsidR="006F153F" w:rsidRPr="00674ADF" w:rsidRDefault="006F153F" w:rsidP="004B704E">
            <w:pPr>
              <w:spacing w:after="160" w:line="259" w:lineRule="auto"/>
              <w:ind w:right="0" w:firstLine="0"/>
              <w:rPr>
                <w:szCs w:val="24"/>
              </w:rPr>
            </w:pPr>
          </w:p>
        </w:tc>
        <w:tc>
          <w:tcPr>
            <w:tcW w:w="0" w:type="auto"/>
            <w:vMerge/>
            <w:tcBorders>
              <w:top w:val="nil"/>
              <w:left w:val="single" w:sz="4" w:space="0" w:color="000000"/>
              <w:bottom w:val="single" w:sz="4" w:space="0" w:color="000000"/>
              <w:right w:val="single" w:sz="4" w:space="0" w:color="000000"/>
            </w:tcBorders>
          </w:tcPr>
          <w:p w:rsidR="006F153F" w:rsidRPr="00674ADF" w:rsidRDefault="006F153F" w:rsidP="004B704E">
            <w:pPr>
              <w:spacing w:after="160" w:line="259" w:lineRule="auto"/>
              <w:ind w:right="0" w:firstLine="0"/>
              <w:rPr>
                <w:szCs w:val="24"/>
              </w:rPr>
            </w:pPr>
          </w:p>
        </w:tc>
        <w:tc>
          <w:tcPr>
            <w:tcW w:w="0" w:type="auto"/>
            <w:vMerge/>
            <w:tcBorders>
              <w:top w:val="nil"/>
              <w:left w:val="single" w:sz="4" w:space="0" w:color="000000"/>
              <w:bottom w:val="single" w:sz="4" w:space="0" w:color="000000"/>
              <w:right w:val="single" w:sz="4" w:space="0" w:color="000000"/>
            </w:tcBorders>
          </w:tcPr>
          <w:p w:rsidR="006F153F" w:rsidRPr="00674ADF" w:rsidRDefault="006F153F" w:rsidP="004B704E">
            <w:pPr>
              <w:spacing w:after="160" w:line="259" w:lineRule="auto"/>
              <w:ind w:right="0" w:firstLine="0"/>
              <w:rPr>
                <w:szCs w:val="24"/>
              </w:rPr>
            </w:pPr>
          </w:p>
        </w:tc>
        <w:tc>
          <w:tcPr>
            <w:tcW w:w="0" w:type="auto"/>
            <w:vMerge/>
            <w:tcBorders>
              <w:top w:val="nil"/>
              <w:left w:val="single" w:sz="4" w:space="0" w:color="000000"/>
              <w:bottom w:val="single" w:sz="4" w:space="0" w:color="000000"/>
              <w:right w:val="single" w:sz="4" w:space="0" w:color="000000"/>
            </w:tcBorders>
          </w:tcPr>
          <w:p w:rsidR="006F153F" w:rsidRPr="00674ADF" w:rsidRDefault="006F153F" w:rsidP="004B704E">
            <w:pPr>
              <w:spacing w:after="160" w:line="259" w:lineRule="auto"/>
              <w:ind w:right="0" w:firstLine="0"/>
              <w:rPr>
                <w:szCs w:val="24"/>
              </w:rPr>
            </w:pPr>
          </w:p>
        </w:tc>
        <w:tc>
          <w:tcPr>
            <w:tcW w:w="1204" w:type="dxa"/>
            <w:tcBorders>
              <w:top w:val="single" w:sz="4" w:space="0" w:color="000000"/>
              <w:left w:val="single" w:sz="4" w:space="0" w:color="000000"/>
              <w:bottom w:val="single" w:sz="4" w:space="0" w:color="000000"/>
              <w:right w:val="single" w:sz="4" w:space="0" w:color="000000"/>
            </w:tcBorders>
          </w:tcPr>
          <w:p w:rsidR="006F153F" w:rsidRPr="00674ADF" w:rsidRDefault="00E62DD9" w:rsidP="004B704E">
            <w:pPr>
              <w:spacing w:after="0" w:line="259" w:lineRule="auto"/>
              <w:ind w:right="54" w:firstLine="0"/>
              <w:rPr>
                <w:szCs w:val="24"/>
              </w:rPr>
            </w:pPr>
            <w:r w:rsidRPr="00674ADF">
              <w:rPr>
                <w:rFonts w:eastAsia="Arial"/>
                <w:b/>
                <w:szCs w:val="24"/>
              </w:rPr>
              <w:t xml:space="preserve">AYLIK  </w:t>
            </w:r>
          </w:p>
        </w:tc>
        <w:tc>
          <w:tcPr>
            <w:tcW w:w="1276" w:type="dxa"/>
            <w:tcBorders>
              <w:top w:val="single" w:sz="4" w:space="0" w:color="000000"/>
              <w:left w:val="single" w:sz="4" w:space="0" w:color="000000"/>
              <w:bottom w:val="single" w:sz="4" w:space="0" w:color="000000"/>
              <w:right w:val="single" w:sz="4" w:space="0" w:color="000000"/>
            </w:tcBorders>
          </w:tcPr>
          <w:p w:rsidR="006F153F" w:rsidRPr="00674ADF" w:rsidRDefault="00E62DD9" w:rsidP="004B704E">
            <w:pPr>
              <w:spacing w:after="0" w:line="259" w:lineRule="auto"/>
              <w:ind w:right="50" w:firstLine="0"/>
              <w:rPr>
                <w:szCs w:val="24"/>
              </w:rPr>
            </w:pPr>
            <w:r w:rsidRPr="00674ADF">
              <w:rPr>
                <w:rFonts w:eastAsia="Arial"/>
                <w:b/>
                <w:szCs w:val="24"/>
              </w:rPr>
              <w:t xml:space="preserve">YILLIK  </w:t>
            </w:r>
          </w:p>
        </w:tc>
        <w:tc>
          <w:tcPr>
            <w:tcW w:w="1838" w:type="dxa"/>
            <w:vMerge/>
            <w:tcBorders>
              <w:top w:val="nil"/>
              <w:left w:val="single" w:sz="4" w:space="0" w:color="000000"/>
              <w:bottom w:val="single" w:sz="4" w:space="0" w:color="000000"/>
              <w:right w:val="single" w:sz="4" w:space="0" w:color="000000"/>
            </w:tcBorders>
          </w:tcPr>
          <w:p w:rsidR="006F153F" w:rsidRPr="00674ADF" w:rsidRDefault="006F153F" w:rsidP="004B704E">
            <w:pPr>
              <w:spacing w:after="160" w:line="259" w:lineRule="auto"/>
              <w:ind w:right="0" w:firstLine="0"/>
              <w:rPr>
                <w:szCs w:val="24"/>
              </w:rPr>
            </w:pPr>
          </w:p>
        </w:tc>
      </w:tr>
      <w:tr w:rsidR="006F153F" w:rsidRPr="00674ADF" w:rsidTr="00990BF7">
        <w:trPr>
          <w:trHeight w:val="790"/>
        </w:trPr>
        <w:tc>
          <w:tcPr>
            <w:tcW w:w="1359" w:type="dxa"/>
            <w:tcBorders>
              <w:top w:val="single" w:sz="4" w:space="0" w:color="000000"/>
              <w:left w:val="single" w:sz="4" w:space="0" w:color="000000"/>
              <w:bottom w:val="single" w:sz="4" w:space="0" w:color="000000"/>
              <w:right w:val="single" w:sz="4" w:space="0" w:color="000000"/>
            </w:tcBorders>
            <w:vAlign w:val="center"/>
          </w:tcPr>
          <w:p w:rsidR="006F153F" w:rsidRPr="00674ADF" w:rsidRDefault="00E62DD9" w:rsidP="004B704E">
            <w:pPr>
              <w:spacing w:after="0" w:line="259" w:lineRule="auto"/>
              <w:ind w:left="74" w:right="0" w:firstLine="0"/>
              <w:rPr>
                <w:szCs w:val="24"/>
              </w:rPr>
            </w:pPr>
            <w:r w:rsidRPr="00674ADF">
              <w:rPr>
                <w:rFonts w:eastAsia="Arial"/>
                <w:szCs w:val="24"/>
              </w:rPr>
              <w:t xml:space="preserve">Kiralama </w:t>
            </w:r>
          </w:p>
        </w:tc>
        <w:tc>
          <w:tcPr>
            <w:tcW w:w="1525" w:type="dxa"/>
            <w:tcBorders>
              <w:top w:val="single" w:sz="4" w:space="0" w:color="000000"/>
              <w:left w:val="single" w:sz="4" w:space="0" w:color="000000"/>
              <w:bottom w:val="single" w:sz="4" w:space="0" w:color="000000"/>
              <w:right w:val="single" w:sz="4" w:space="0" w:color="000000"/>
            </w:tcBorders>
            <w:vAlign w:val="center"/>
          </w:tcPr>
          <w:p w:rsidR="006F153F" w:rsidRPr="00674ADF" w:rsidRDefault="005E3383" w:rsidP="004B704E">
            <w:pPr>
              <w:spacing w:after="0" w:line="259" w:lineRule="auto"/>
              <w:ind w:right="48" w:firstLine="0"/>
              <w:rPr>
                <w:szCs w:val="24"/>
              </w:rPr>
            </w:pPr>
            <w:r w:rsidRPr="00674ADF">
              <w:rPr>
                <w:rFonts w:eastAsia="Arial"/>
                <w:szCs w:val="24"/>
              </w:rPr>
              <w:t>Kütahya /Domaniç</w:t>
            </w:r>
            <w:r w:rsidR="00E62DD9" w:rsidRPr="00674ADF">
              <w:rPr>
                <w:rFonts w:eastAsia="Arial"/>
                <w:szCs w:val="24"/>
              </w:rPr>
              <w:t xml:space="preserve"> </w:t>
            </w:r>
          </w:p>
        </w:tc>
        <w:tc>
          <w:tcPr>
            <w:tcW w:w="1336" w:type="dxa"/>
            <w:tcBorders>
              <w:top w:val="single" w:sz="4" w:space="0" w:color="000000"/>
              <w:left w:val="single" w:sz="4" w:space="0" w:color="000000"/>
              <w:bottom w:val="single" w:sz="4" w:space="0" w:color="000000"/>
              <w:right w:val="single" w:sz="4" w:space="0" w:color="000000"/>
            </w:tcBorders>
            <w:vAlign w:val="center"/>
          </w:tcPr>
          <w:p w:rsidR="006F153F" w:rsidRPr="00674ADF" w:rsidRDefault="00A40FA0" w:rsidP="004B704E">
            <w:pPr>
              <w:spacing w:after="0" w:line="259" w:lineRule="auto"/>
              <w:ind w:right="0" w:firstLine="0"/>
              <w:rPr>
                <w:szCs w:val="24"/>
              </w:rPr>
            </w:pPr>
            <w:r w:rsidRPr="00674ADF">
              <w:rPr>
                <w:rFonts w:eastAsia="Arial"/>
                <w:szCs w:val="24"/>
              </w:rPr>
              <w:t>Çukurca Beldesi Cumhuriyet Mahallesi</w:t>
            </w:r>
            <w:r w:rsidR="00E62DD9" w:rsidRPr="00674ADF">
              <w:rPr>
                <w:rFonts w:eastAsia="Arial"/>
                <w:szCs w:val="24"/>
              </w:rPr>
              <w:t xml:space="preserve"> </w:t>
            </w:r>
          </w:p>
        </w:tc>
        <w:tc>
          <w:tcPr>
            <w:tcW w:w="1293" w:type="dxa"/>
            <w:tcBorders>
              <w:top w:val="single" w:sz="4" w:space="0" w:color="000000"/>
              <w:left w:val="single" w:sz="4" w:space="0" w:color="000000"/>
              <w:bottom w:val="single" w:sz="4" w:space="0" w:color="000000"/>
              <w:right w:val="single" w:sz="4" w:space="0" w:color="000000"/>
            </w:tcBorders>
            <w:vAlign w:val="center"/>
          </w:tcPr>
          <w:p w:rsidR="006F153F" w:rsidRPr="00674ADF" w:rsidRDefault="006B22E1" w:rsidP="004B704E">
            <w:pPr>
              <w:spacing w:after="0" w:line="259" w:lineRule="auto"/>
              <w:ind w:right="53" w:firstLine="0"/>
              <w:rPr>
                <w:szCs w:val="24"/>
              </w:rPr>
            </w:pPr>
            <w:r w:rsidRPr="00674ADF">
              <w:rPr>
                <w:rFonts w:eastAsia="Arial"/>
                <w:szCs w:val="24"/>
              </w:rPr>
              <w:t>129/11</w:t>
            </w:r>
          </w:p>
        </w:tc>
        <w:tc>
          <w:tcPr>
            <w:tcW w:w="947" w:type="dxa"/>
            <w:tcBorders>
              <w:top w:val="single" w:sz="4" w:space="0" w:color="000000"/>
              <w:left w:val="single" w:sz="4" w:space="0" w:color="000000"/>
              <w:bottom w:val="single" w:sz="4" w:space="0" w:color="000000"/>
              <w:right w:val="single" w:sz="4" w:space="0" w:color="000000"/>
            </w:tcBorders>
            <w:vAlign w:val="center"/>
          </w:tcPr>
          <w:p w:rsidR="006F153F" w:rsidRPr="00674ADF" w:rsidRDefault="006B22E1" w:rsidP="004B704E">
            <w:pPr>
              <w:spacing w:after="0" w:line="259" w:lineRule="auto"/>
              <w:ind w:right="50" w:firstLine="0"/>
              <w:rPr>
                <w:szCs w:val="24"/>
              </w:rPr>
            </w:pPr>
            <w:r w:rsidRPr="00674ADF">
              <w:rPr>
                <w:rFonts w:eastAsia="Arial"/>
                <w:szCs w:val="24"/>
              </w:rPr>
              <w:t>1125</w:t>
            </w:r>
            <w:r w:rsidR="00E62DD9" w:rsidRPr="00674ADF">
              <w:rPr>
                <w:rFonts w:eastAsia="Arial"/>
                <w:szCs w:val="24"/>
              </w:rPr>
              <w:t xml:space="preserve"> </w:t>
            </w:r>
          </w:p>
        </w:tc>
        <w:tc>
          <w:tcPr>
            <w:tcW w:w="1204" w:type="dxa"/>
            <w:tcBorders>
              <w:top w:val="single" w:sz="4" w:space="0" w:color="000000"/>
              <w:left w:val="single" w:sz="4" w:space="0" w:color="000000"/>
              <w:bottom w:val="single" w:sz="4" w:space="0" w:color="000000"/>
              <w:right w:val="single" w:sz="4" w:space="0" w:color="000000"/>
            </w:tcBorders>
            <w:vAlign w:val="center"/>
          </w:tcPr>
          <w:p w:rsidR="006F153F" w:rsidRPr="00674ADF" w:rsidRDefault="00A40FA0" w:rsidP="004B704E">
            <w:pPr>
              <w:spacing w:after="0" w:line="259" w:lineRule="auto"/>
              <w:ind w:right="52" w:firstLine="0"/>
              <w:rPr>
                <w:szCs w:val="24"/>
              </w:rPr>
            </w:pPr>
            <w:r w:rsidRPr="00674ADF">
              <w:rPr>
                <w:rFonts w:eastAsia="Arial"/>
                <w:szCs w:val="24"/>
              </w:rPr>
              <w:t>2.000.00</w:t>
            </w:r>
            <w:r w:rsidR="00E62DD9" w:rsidRPr="00674ADF">
              <w:rPr>
                <w:rFonts w:eastAsia="Arial"/>
                <w:szCs w:val="24"/>
              </w:rPr>
              <w:t xml:space="preserve"> ₺ </w:t>
            </w:r>
          </w:p>
        </w:tc>
        <w:tc>
          <w:tcPr>
            <w:tcW w:w="1276" w:type="dxa"/>
            <w:tcBorders>
              <w:top w:val="single" w:sz="4" w:space="0" w:color="000000"/>
              <w:left w:val="single" w:sz="4" w:space="0" w:color="000000"/>
              <w:bottom w:val="single" w:sz="4" w:space="0" w:color="000000"/>
              <w:right w:val="single" w:sz="4" w:space="0" w:color="000000"/>
            </w:tcBorders>
            <w:vAlign w:val="center"/>
          </w:tcPr>
          <w:p w:rsidR="006F153F" w:rsidRPr="00674ADF" w:rsidRDefault="000065CC" w:rsidP="004B704E">
            <w:pPr>
              <w:spacing w:after="0" w:line="259" w:lineRule="auto"/>
              <w:ind w:left="5" w:right="7" w:firstLine="0"/>
              <w:rPr>
                <w:szCs w:val="24"/>
              </w:rPr>
            </w:pPr>
            <w:r w:rsidRPr="00674ADF">
              <w:rPr>
                <w:rFonts w:eastAsia="Arial"/>
                <w:szCs w:val="24"/>
              </w:rPr>
              <w:t>72</w:t>
            </w:r>
            <w:r w:rsidR="00E62DD9" w:rsidRPr="00674ADF">
              <w:rPr>
                <w:rFonts w:eastAsia="Arial"/>
                <w:szCs w:val="24"/>
              </w:rPr>
              <w:t xml:space="preserve">.000,00 ₺ </w:t>
            </w:r>
          </w:p>
        </w:tc>
        <w:tc>
          <w:tcPr>
            <w:tcW w:w="1838" w:type="dxa"/>
            <w:tcBorders>
              <w:top w:val="single" w:sz="4" w:space="0" w:color="000000"/>
              <w:left w:val="single" w:sz="4" w:space="0" w:color="000000"/>
              <w:bottom w:val="single" w:sz="4" w:space="0" w:color="000000"/>
              <w:right w:val="single" w:sz="4" w:space="0" w:color="000000"/>
            </w:tcBorders>
          </w:tcPr>
          <w:p w:rsidR="006F153F" w:rsidRPr="00674ADF" w:rsidRDefault="00E62DD9" w:rsidP="004B704E">
            <w:pPr>
              <w:spacing w:after="47" w:line="239" w:lineRule="auto"/>
              <w:ind w:right="0" w:firstLine="0"/>
              <w:rPr>
                <w:szCs w:val="24"/>
              </w:rPr>
            </w:pPr>
            <w:r w:rsidRPr="00674ADF">
              <w:rPr>
                <w:rFonts w:eastAsia="Arial"/>
                <w:szCs w:val="24"/>
              </w:rPr>
              <w:t xml:space="preserve">2886 sayılı Devlet İhale Kanununun 45. </w:t>
            </w:r>
          </w:p>
          <w:p w:rsidR="007E35C7" w:rsidRPr="00674ADF" w:rsidRDefault="00E62DD9" w:rsidP="004B704E">
            <w:pPr>
              <w:spacing w:after="0" w:line="259" w:lineRule="auto"/>
              <w:ind w:left="106" w:right="0" w:firstLine="0"/>
              <w:rPr>
                <w:rFonts w:eastAsia="Arial"/>
                <w:szCs w:val="24"/>
              </w:rPr>
            </w:pPr>
            <w:r w:rsidRPr="00674ADF">
              <w:rPr>
                <w:rFonts w:eastAsia="Arial"/>
                <w:szCs w:val="24"/>
              </w:rPr>
              <w:t xml:space="preserve">Maddesi kapsamında </w:t>
            </w:r>
          </w:p>
          <w:p w:rsidR="006F153F" w:rsidRPr="00674ADF" w:rsidRDefault="007E35C7" w:rsidP="004B704E">
            <w:pPr>
              <w:spacing w:after="0" w:line="259" w:lineRule="auto"/>
              <w:ind w:left="106" w:right="0" w:firstLine="0"/>
              <w:rPr>
                <w:szCs w:val="24"/>
              </w:rPr>
            </w:pPr>
            <w:r w:rsidRPr="00674ADF">
              <w:rPr>
                <w:rFonts w:eastAsia="Arial"/>
                <w:szCs w:val="24"/>
              </w:rPr>
              <w:t xml:space="preserve">Açık Artırma </w:t>
            </w:r>
            <w:r w:rsidR="00E62DD9" w:rsidRPr="00674ADF">
              <w:rPr>
                <w:rFonts w:eastAsia="Arial"/>
                <w:szCs w:val="24"/>
              </w:rPr>
              <w:t xml:space="preserve"> </w:t>
            </w:r>
          </w:p>
        </w:tc>
      </w:tr>
    </w:tbl>
    <w:p w:rsidR="006715AA" w:rsidRPr="00674ADF" w:rsidRDefault="006715AA" w:rsidP="006715AA">
      <w:pPr>
        <w:spacing w:after="40" w:line="259" w:lineRule="auto"/>
        <w:ind w:right="0" w:firstLine="0"/>
        <w:rPr>
          <w:b/>
          <w:szCs w:val="24"/>
        </w:rPr>
      </w:pPr>
      <w:r w:rsidRPr="00674ADF">
        <w:rPr>
          <w:b/>
          <w:szCs w:val="24"/>
        </w:rPr>
        <w:t xml:space="preserve">          </w:t>
      </w:r>
      <w:r w:rsidR="00E62DD9" w:rsidRPr="00674ADF">
        <w:rPr>
          <w:b/>
          <w:szCs w:val="24"/>
        </w:rPr>
        <w:t>MADDE 2-</w:t>
      </w:r>
    </w:p>
    <w:p w:rsidR="00BD3286" w:rsidRPr="00674ADF" w:rsidRDefault="006715AA" w:rsidP="00075FA6">
      <w:pPr>
        <w:spacing w:after="40" w:line="259" w:lineRule="auto"/>
        <w:ind w:right="0"/>
        <w:rPr>
          <w:b/>
          <w:szCs w:val="24"/>
        </w:rPr>
      </w:pPr>
      <w:r w:rsidRPr="00674ADF">
        <w:rPr>
          <w:b/>
          <w:szCs w:val="24"/>
        </w:rPr>
        <w:t>a)</w:t>
      </w:r>
      <w:r w:rsidR="00E62DD9" w:rsidRPr="00674ADF">
        <w:rPr>
          <w:szCs w:val="24"/>
        </w:rPr>
        <w:t>Yukarıda tapu kaydı, niteliği ve diğer özellikleri belirtilen taşınmaz</w:t>
      </w:r>
      <w:r w:rsidR="007863BB" w:rsidRPr="00674ADF">
        <w:rPr>
          <w:szCs w:val="24"/>
        </w:rPr>
        <w:t xml:space="preserve"> Domaniç</w:t>
      </w:r>
      <w:r w:rsidR="00E62DD9" w:rsidRPr="00674ADF">
        <w:rPr>
          <w:szCs w:val="24"/>
        </w:rPr>
        <w:t xml:space="preserve"> </w:t>
      </w:r>
      <w:r w:rsidR="007863BB" w:rsidRPr="00674ADF">
        <w:rPr>
          <w:szCs w:val="24"/>
        </w:rPr>
        <w:t xml:space="preserve">Çukurca </w:t>
      </w:r>
      <w:r w:rsidR="00E62DD9" w:rsidRPr="00674ADF">
        <w:rPr>
          <w:szCs w:val="24"/>
        </w:rPr>
        <w:t xml:space="preserve">Belediye Başkanlığı, </w:t>
      </w:r>
      <w:r w:rsidR="00DD6AE3" w:rsidRPr="00674ADF">
        <w:rPr>
          <w:b/>
          <w:szCs w:val="24"/>
        </w:rPr>
        <w:t>15</w:t>
      </w:r>
      <w:r w:rsidR="00674ADF" w:rsidRPr="00674ADF">
        <w:rPr>
          <w:b/>
          <w:szCs w:val="24"/>
        </w:rPr>
        <w:t>.03.2023 Çarşamba</w:t>
      </w:r>
      <w:r w:rsidR="002650EA" w:rsidRPr="00674ADF">
        <w:rPr>
          <w:b/>
          <w:szCs w:val="24"/>
        </w:rPr>
        <w:t xml:space="preserve"> Günü saat 11</w:t>
      </w:r>
      <w:r w:rsidR="004E35ED" w:rsidRPr="00674ADF">
        <w:rPr>
          <w:b/>
          <w:szCs w:val="24"/>
        </w:rPr>
        <w:t xml:space="preserve">:15’de </w:t>
      </w:r>
      <w:r w:rsidR="004E35ED" w:rsidRPr="00674ADF">
        <w:rPr>
          <w:szCs w:val="24"/>
        </w:rPr>
        <w:t xml:space="preserve">ve 2886 sayılı Devlet İhale Kanunu 45’inci  hükümleri çerçevesinde </w:t>
      </w:r>
      <w:r w:rsidR="004E35ED" w:rsidRPr="00674ADF">
        <w:rPr>
          <w:b/>
          <w:szCs w:val="24"/>
        </w:rPr>
        <w:t>açık artırma  ihale</w:t>
      </w:r>
      <w:r w:rsidR="004E35ED" w:rsidRPr="00674ADF">
        <w:rPr>
          <w:szCs w:val="24"/>
        </w:rPr>
        <w:t xml:space="preserve"> usulü ile </w:t>
      </w:r>
      <w:r w:rsidR="007E35C7" w:rsidRPr="00674ADF">
        <w:rPr>
          <w:color w:val="000000" w:themeColor="text1"/>
          <w:szCs w:val="24"/>
        </w:rPr>
        <w:t xml:space="preserve">3 yıl (36 ay) </w:t>
      </w:r>
      <w:r w:rsidR="007E35C7" w:rsidRPr="00674ADF">
        <w:rPr>
          <w:szCs w:val="24"/>
        </w:rPr>
        <w:t>süreyle kiralama ihalesi yapılacaktır</w:t>
      </w:r>
      <w:proofErr w:type="gramStart"/>
      <w:r w:rsidR="007E35C7" w:rsidRPr="00674ADF">
        <w:rPr>
          <w:szCs w:val="24"/>
        </w:rPr>
        <w:t>..</w:t>
      </w:r>
      <w:proofErr w:type="gramEnd"/>
    </w:p>
    <w:p w:rsidR="00BD3286" w:rsidRPr="00674ADF" w:rsidRDefault="006715AA" w:rsidP="00075FA6">
      <w:pPr>
        <w:spacing w:after="318" w:line="248" w:lineRule="auto"/>
        <w:ind w:left="50" w:right="21" w:firstLine="598"/>
        <w:rPr>
          <w:szCs w:val="24"/>
        </w:rPr>
      </w:pPr>
      <w:r w:rsidRPr="00674ADF">
        <w:rPr>
          <w:b/>
          <w:szCs w:val="24"/>
        </w:rPr>
        <w:t>b)</w:t>
      </w:r>
      <w:r w:rsidRPr="00674ADF">
        <w:rPr>
          <w:szCs w:val="24"/>
        </w:rPr>
        <w:t xml:space="preserve"> İştirakçiler İhaleye ilişkin bilgileri Çukurca Belediyesinde görebilir ve taşınmaz kiralama şartnamesini 150,00 (</w:t>
      </w:r>
      <w:proofErr w:type="spellStart"/>
      <w:r w:rsidRPr="00674ADF">
        <w:rPr>
          <w:szCs w:val="24"/>
        </w:rPr>
        <w:t>yüzelli</w:t>
      </w:r>
      <w:proofErr w:type="spellEnd"/>
      <w:r w:rsidRPr="00674ADF">
        <w:rPr>
          <w:szCs w:val="24"/>
        </w:rPr>
        <w:t xml:space="preserve">) TL. </w:t>
      </w:r>
      <w:proofErr w:type="gramStart"/>
      <w:r w:rsidRPr="00674ADF">
        <w:rPr>
          <w:szCs w:val="24"/>
        </w:rPr>
        <w:t>karşılığında</w:t>
      </w:r>
      <w:proofErr w:type="gramEnd"/>
      <w:r w:rsidRPr="00674ADF">
        <w:rPr>
          <w:szCs w:val="24"/>
        </w:rPr>
        <w:t xml:space="preserve"> alabilirler, İhaleye katılacaklar Şartnameyi almak zorundadır. Ayrıca </w:t>
      </w:r>
      <w:hyperlink r:id="rId7" w:history="1">
        <w:r w:rsidRPr="00674ADF">
          <w:rPr>
            <w:rStyle w:val="Kpr"/>
            <w:szCs w:val="24"/>
            <w:u w:color="000000"/>
          </w:rPr>
          <w:t>https://domaniccukurca.bel.tr/</w:t>
        </w:r>
      </w:hyperlink>
      <w:r w:rsidRPr="00674ADF">
        <w:rPr>
          <w:szCs w:val="24"/>
          <w:u w:val="single" w:color="000000"/>
        </w:rPr>
        <w:t xml:space="preserve">  </w:t>
      </w:r>
      <w:r w:rsidRPr="00674ADF">
        <w:rPr>
          <w:szCs w:val="24"/>
        </w:rPr>
        <w:t xml:space="preserve">adresinde duyurular bölümünde </w:t>
      </w:r>
      <w:proofErr w:type="gramStart"/>
      <w:r w:rsidRPr="00674ADF">
        <w:rPr>
          <w:szCs w:val="24"/>
        </w:rPr>
        <w:t>taşınmaz</w:t>
      </w:r>
      <w:r w:rsidR="00674ADF">
        <w:rPr>
          <w:szCs w:val="24"/>
        </w:rPr>
        <w:t>ın</w:t>
      </w:r>
      <w:r w:rsidRPr="00674ADF">
        <w:rPr>
          <w:szCs w:val="24"/>
        </w:rPr>
        <w:t xml:space="preserve">  kiralama</w:t>
      </w:r>
      <w:proofErr w:type="gramEnd"/>
      <w:r w:rsidRPr="00674ADF">
        <w:rPr>
          <w:szCs w:val="24"/>
        </w:rPr>
        <w:t xml:space="preserve"> şartnamesine ulaşabilirler.</w:t>
      </w:r>
    </w:p>
    <w:p w:rsidR="00BD3286" w:rsidRPr="00674ADF" w:rsidRDefault="00075FA6" w:rsidP="00075FA6">
      <w:pPr>
        <w:pStyle w:val="AralkYok"/>
        <w:rPr>
          <w:color w:val="auto"/>
          <w:szCs w:val="24"/>
        </w:rPr>
      </w:pPr>
      <w:r>
        <w:rPr>
          <w:b/>
          <w:szCs w:val="24"/>
        </w:rPr>
        <w:t xml:space="preserve">          </w:t>
      </w:r>
      <w:r w:rsidR="00BD3286" w:rsidRPr="00674ADF">
        <w:rPr>
          <w:b/>
          <w:szCs w:val="24"/>
        </w:rPr>
        <w:t xml:space="preserve">MADDE 3- </w:t>
      </w:r>
      <w:r w:rsidR="00BD3286" w:rsidRPr="00674ADF">
        <w:rPr>
          <w:szCs w:val="24"/>
        </w:rPr>
        <w:t>İhaleye katılamayacak olanlar;</w:t>
      </w:r>
    </w:p>
    <w:p w:rsidR="00F14FD6" w:rsidRPr="00674ADF" w:rsidRDefault="00BD3286" w:rsidP="00075FA6">
      <w:pPr>
        <w:shd w:val="clear" w:color="auto" w:fill="FFFFFF"/>
        <w:spacing w:after="360" w:line="360" w:lineRule="exact"/>
        <w:rPr>
          <w:szCs w:val="24"/>
        </w:rPr>
      </w:pPr>
      <w:r w:rsidRPr="00674ADF">
        <w:rPr>
          <w:szCs w:val="24"/>
        </w:rPr>
        <w:t>2886 Sayılı Kanunun 6. Maddesine istinaden, aşağıdaki şahıslar doğrudan veya dolaylı olarak ihalelere katılamazlar.</w:t>
      </w:r>
    </w:p>
    <w:p w:rsidR="00BD3286" w:rsidRPr="00674ADF" w:rsidRDefault="00C36942" w:rsidP="00075FA6">
      <w:pPr>
        <w:shd w:val="clear" w:color="auto" w:fill="FFFFFF"/>
        <w:spacing w:after="360" w:line="360" w:lineRule="exact"/>
        <w:rPr>
          <w:vanish/>
          <w:szCs w:val="24"/>
          <w:specVanish/>
        </w:rPr>
      </w:pPr>
      <w:r w:rsidRPr="00674ADF">
        <w:rPr>
          <w:b/>
          <w:bCs/>
          <w:color w:val="auto"/>
          <w:szCs w:val="24"/>
        </w:rPr>
        <w:t>a)</w:t>
      </w:r>
      <w:r w:rsidR="00BD3286" w:rsidRPr="00674ADF">
        <w:rPr>
          <w:b/>
          <w:bCs/>
          <w:szCs w:val="24"/>
        </w:rPr>
        <w:t xml:space="preserve"> </w:t>
      </w:r>
      <w:r w:rsidR="00BD3286" w:rsidRPr="00674ADF">
        <w:rPr>
          <w:szCs w:val="24"/>
        </w:rPr>
        <w:t>İhaleyi yapan idarenin;</w:t>
      </w:r>
    </w:p>
    <w:p w:rsidR="00BD3286" w:rsidRPr="00674ADF" w:rsidRDefault="00BD3286" w:rsidP="00075FA6">
      <w:pPr>
        <w:pStyle w:val="ListeParagraf"/>
        <w:shd w:val="clear" w:color="auto" w:fill="FFFFFF"/>
        <w:spacing w:beforeLines="20" w:before="48" w:afterLines="20" w:after="48" w:line="360" w:lineRule="exact"/>
        <w:ind w:left="644"/>
        <w:rPr>
          <w:vanish/>
          <w:color w:val="000000"/>
          <w:specVanish/>
        </w:rPr>
      </w:pPr>
      <w:r w:rsidRPr="00674ADF">
        <w:rPr>
          <w:color w:val="000000"/>
        </w:rPr>
        <w:t>İta Amirleri,</w:t>
      </w:r>
    </w:p>
    <w:p w:rsidR="00BD3286" w:rsidRPr="00674ADF" w:rsidRDefault="00BD3286" w:rsidP="00075FA6">
      <w:pPr>
        <w:pStyle w:val="ListeParagraf"/>
        <w:numPr>
          <w:ilvl w:val="0"/>
          <w:numId w:val="3"/>
        </w:numPr>
        <w:shd w:val="clear" w:color="auto" w:fill="FFFFFF"/>
        <w:spacing w:beforeLines="20" w:before="48" w:afterLines="20" w:after="48" w:line="360" w:lineRule="exact"/>
        <w:rPr>
          <w:vanish/>
          <w:color w:val="000000"/>
          <w:specVanish/>
        </w:rPr>
      </w:pPr>
      <w:r w:rsidRPr="00674ADF">
        <w:rPr>
          <w:color w:val="000000"/>
        </w:rPr>
        <w:t>İhale işlemlerini hazırlamak, yürütmek, sonuçlandırmak ve denetlemekle görevli olanlar</w:t>
      </w:r>
    </w:p>
    <w:p w:rsidR="00BD3286" w:rsidRPr="00674ADF" w:rsidRDefault="00BD3286" w:rsidP="00075FA6">
      <w:pPr>
        <w:pStyle w:val="ListeParagraf"/>
        <w:numPr>
          <w:ilvl w:val="0"/>
          <w:numId w:val="3"/>
        </w:numPr>
        <w:shd w:val="clear" w:color="auto" w:fill="FFFFFF"/>
        <w:spacing w:beforeLines="20" w:before="48" w:afterLines="20" w:after="48" w:line="360" w:lineRule="exact"/>
        <w:rPr>
          <w:vanish/>
          <w:color w:val="000000"/>
          <w:specVanish/>
        </w:rPr>
      </w:pPr>
      <w:r w:rsidRPr="00674ADF">
        <w:rPr>
          <w:color w:val="000000"/>
        </w:rPr>
        <w:t xml:space="preserve">(a) ve (b) bentlerinde belirtilen şahısların eşleri ve ikinci dereceye kadar (ikinci derece </w:t>
      </w:r>
      <w:proofErr w:type="gramStart"/>
      <w:r w:rsidRPr="00674ADF">
        <w:rPr>
          <w:color w:val="000000"/>
        </w:rPr>
        <w:t>dahil</w:t>
      </w:r>
      <w:proofErr w:type="gramEnd"/>
      <w:r w:rsidRPr="00674ADF">
        <w:rPr>
          <w:color w:val="000000"/>
        </w:rPr>
        <w:t>) kan ve sıhri hısımları,</w:t>
      </w:r>
    </w:p>
    <w:p w:rsidR="00BD3286" w:rsidRPr="00674ADF" w:rsidRDefault="00BD3286" w:rsidP="00075FA6">
      <w:pPr>
        <w:pStyle w:val="ListeParagraf"/>
        <w:numPr>
          <w:ilvl w:val="0"/>
          <w:numId w:val="3"/>
        </w:numPr>
        <w:shd w:val="clear" w:color="auto" w:fill="FFFFFF"/>
        <w:spacing w:beforeLines="20" w:before="48" w:afterLines="20" w:after="48" w:line="360" w:lineRule="exact"/>
        <w:rPr>
          <w:color w:val="000000"/>
        </w:rPr>
      </w:pPr>
      <w:r w:rsidRPr="00674ADF">
        <w:rPr>
          <w:color w:val="000000"/>
        </w:rPr>
        <w:t>(a), (b) ve (c) bentlerinde belirtilen şahısların ortakları (bu şahısların yönetin kurullarında görevli olmadıkları ortaklıklar hariç).</w:t>
      </w:r>
    </w:p>
    <w:p w:rsidR="006F153F" w:rsidRPr="00674ADF" w:rsidRDefault="00C36942" w:rsidP="004B704E">
      <w:pPr>
        <w:ind w:left="-15" w:right="129"/>
        <w:rPr>
          <w:szCs w:val="24"/>
        </w:rPr>
      </w:pPr>
      <w:r w:rsidRPr="00674ADF">
        <w:rPr>
          <w:b/>
          <w:bCs/>
          <w:szCs w:val="24"/>
        </w:rPr>
        <w:t>b)</w:t>
      </w:r>
      <w:r w:rsidR="00BD3286" w:rsidRPr="00674ADF">
        <w:rPr>
          <w:b/>
          <w:bCs/>
          <w:color w:val="565656"/>
          <w:szCs w:val="24"/>
        </w:rPr>
        <w:t xml:space="preserve"> </w:t>
      </w:r>
      <w:r w:rsidR="00BD3286" w:rsidRPr="00674ADF">
        <w:rPr>
          <w:szCs w:val="24"/>
        </w:rPr>
        <w:t>Bu kanun ve diğer kanunlardaki hükümler gereğince geçici veya sürekli olarak kamu ihalelerine katılmaktan yasaklanmış olanlar. (Madde: 83 ve 84) Bu durumun sonradan tespit edilmesi halinde sözleşme tek taraflı fesih edilecektir</w:t>
      </w:r>
      <w:r w:rsidR="00075FA6">
        <w:rPr>
          <w:szCs w:val="24"/>
        </w:rPr>
        <w:t>.</w:t>
      </w:r>
    </w:p>
    <w:p w:rsidR="007B1295" w:rsidRPr="00674ADF" w:rsidRDefault="00E62DD9" w:rsidP="00C36942">
      <w:pPr>
        <w:spacing w:after="40" w:line="259" w:lineRule="auto"/>
        <w:ind w:right="0"/>
        <w:rPr>
          <w:szCs w:val="24"/>
        </w:rPr>
      </w:pPr>
      <w:r w:rsidRPr="00674ADF">
        <w:rPr>
          <w:b/>
          <w:szCs w:val="24"/>
        </w:rPr>
        <w:lastRenderedPageBreak/>
        <w:t xml:space="preserve">MADDE </w:t>
      </w:r>
      <w:r w:rsidR="00BD3286" w:rsidRPr="00674ADF">
        <w:rPr>
          <w:b/>
          <w:szCs w:val="24"/>
        </w:rPr>
        <w:t>4</w:t>
      </w:r>
      <w:r w:rsidRPr="00674ADF">
        <w:rPr>
          <w:b/>
          <w:szCs w:val="24"/>
        </w:rPr>
        <w:t>-</w:t>
      </w:r>
      <w:r w:rsidRPr="00674ADF">
        <w:rPr>
          <w:szCs w:val="24"/>
        </w:rPr>
        <w:t xml:space="preserve"> </w:t>
      </w:r>
      <w:r w:rsidR="007B1295" w:rsidRPr="00674ADF">
        <w:rPr>
          <w:szCs w:val="24"/>
        </w:rPr>
        <w:t xml:space="preserve"> İhaleye katılacak olanlar istenilen belgeleri ibraz etmek zorundadır.</w:t>
      </w:r>
      <w:r w:rsidR="0012436C" w:rsidRPr="00674ADF">
        <w:rPr>
          <w:szCs w:val="24"/>
        </w:rPr>
        <w:t xml:space="preserve"> İhaleye katılacak iştirakçiler </w:t>
      </w:r>
      <w:r w:rsidR="0012436C" w:rsidRPr="00674ADF">
        <w:rPr>
          <w:color w:val="333333"/>
          <w:szCs w:val="24"/>
        </w:rPr>
        <w:t>aşağıda maddelere uygun olarak dosyayı hazırlayarak</w:t>
      </w:r>
      <w:r w:rsidR="0012436C" w:rsidRPr="00674ADF">
        <w:rPr>
          <w:szCs w:val="24"/>
        </w:rPr>
        <w:t xml:space="preserve">  15.03.2023 Çarşamba  günü saat 10:00'a kadar Belediyemize teslim edilecektir</w:t>
      </w:r>
      <w:proofErr w:type="gramStart"/>
      <w:r w:rsidR="0012436C" w:rsidRPr="00674ADF">
        <w:rPr>
          <w:szCs w:val="24"/>
        </w:rPr>
        <w:t>.</w:t>
      </w:r>
      <w:r w:rsidR="0012436C" w:rsidRPr="00674ADF">
        <w:rPr>
          <w:color w:val="333333"/>
          <w:szCs w:val="24"/>
        </w:rPr>
        <w:t>.</w:t>
      </w:r>
      <w:proofErr w:type="gramEnd"/>
      <w:r w:rsidR="0012436C" w:rsidRPr="00674ADF">
        <w:rPr>
          <w:color w:val="333333"/>
          <w:szCs w:val="24"/>
        </w:rPr>
        <w:t xml:space="preserve"> Belirtilen saatten sonra gelen başvurular kabul edilmeyecektir. Posta, kargo, telgrafla veya internet üzerinden yapılan müracaatlar kabul edilmeyecektir</w:t>
      </w:r>
      <w:r w:rsidR="00075FA6">
        <w:rPr>
          <w:color w:val="333333"/>
          <w:szCs w:val="24"/>
        </w:rPr>
        <w:t>.</w:t>
      </w:r>
    </w:p>
    <w:p w:rsidR="007E35C7" w:rsidRPr="00674ADF" w:rsidRDefault="00C36942" w:rsidP="007E7B0C">
      <w:pPr>
        <w:rPr>
          <w:szCs w:val="24"/>
        </w:rPr>
      </w:pPr>
      <w:r w:rsidRPr="00674ADF">
        <w:rPr>
          <w:b/>
          <w:szCs w:val="24"/>
        </w:rPr>
        <w:t xml:space="preserve">     </w:t>
      </w:r>
      <w:r w:rsidRPr="00674ADF">
        <w:rPr>
          <w:szCs w:val="24"/>
        </w:rPr>
        <w:t>İs</w:t>
      </w:r>
      <w:r w:rsidR="00BD3286" w:rsidRPr="00674ADF">
        <w:rPr>
          <w:szCs w:val="24"/>
        </w:rPr>
        <w:t xml:space="preserve">tenilen belge ve evraklar </w:t>
      </w:r>
    </w:p>
    <w:p w:rsidR="00BD3286" w:rsidRPr="00674ADF" w:rsidRDefault="007E35C7" w:rsidP="004B704E">
      <w:pPr>
        <w:pStyle w:val="AralkYok"/>
        <w:numPr>
          <w:ilvl w:val="0"/>
          <w:numId w:val="2"/>
        </w:numPr>
        <w:rPr>
          <w:szCs w:val="24"/>
        </w:rPr>
      </w:pPr>
      <w:r w:rsidRPr="00674ADF">
        <w:rPr>
          <w:szCs w:val="24"/>
        </w:rPr>
        <w:t>Nüfus Cüzdan fotok</w:t>
      </w:r>
      <w:r w:rsidR="004B704E" w:rsidRPr="00674ADF">
        <w:rPr>
          <w:szCs w:val="24"/>
        </w:rPr>
        <w:t>o</w:t>
      </w:r>
      <w:r w:rsidRPr="00674ADF">
        <w:rPr>
          <w:szCs w:val="24"/>
        </w:rPr>
        <w:t>pisi</w:t>
      </w:r>
      <w:r w:rsidR="00600F09">
        <w:rPr>
          <w:szCs w:val="24"/>
        </w:rPr>
        <w:t xml:space="preserve"> </w:t>
      </w:r>
    </w:p>
    <w:p w:rsidR="007E35C7" w:rsidRPr="00674ADF" w:rsidRDefault="007E35C7" w:rsidP="004B704E">
      <w:pPr>
        <w:pStyle w:val="AralkYok"/>
        <w:numPr>
          <w:ilvl w:val="0"/>
          <w:numId w:val="2"/>
        </w:numPr>
        <w:rPr>
          <w:szCs w:val="24"/>
        </w:rPr>
      </w:pPr>
      <w:r w:rsidRPr="00674ADF">
        <w:rPr>
          <w:szCs w:val="24"/>
        </w:rPr>
        <w:t>Başvuru dilekçesi</w:t>
      </w:r>
    </w:p>
    <w:p w:rsidR="007E35C7" w:rsidRPr="00674ADF" w:rsidRDefault="007E35C7" w:rsidP="004B704E">
      <w:pPr>
        <w:pStyle w:val="AralkYok"/>
        <w:numPr>
          <w:ilvl w:val="0"/>
          <w:numId w:val="2"/>
        </w:numPr>
        <w:rPr>
          <w:szCs w:val="24"/>
        </w:rPr>
      </w:pPr>
      <w:r w:rsidRPr="00674ADF">
        <w:rPr>
          <w:szCs w:val="24"/>
        </w:rPr>
        <w:t>Tebligat adresini gösterir adres beyanı (dilekçede belirtilecek)</w:t>
      </w:r>
    </w:p>
    <w:p w:rsidR="007E35C7" w:rsidRPr="00674ADF" w:rsidRDefault="007E35C7" w:rsidP="004B704E">
      <w:pPr>
        <w:pStyle w:val="AralkYok"/>
        <w:numPr>
          <w:ilvl w:val="0"/>
          <w:numId w:val="2"/>
        </w:numPr>
        <w:rPr>
          <w:szCs w:val="24"/>
        </w:rPr>
      </w:pPr>
      <w:r w:rsidRPr="00674ADF">
        <w:rPr>
          <w:szCs w:val="24"/>
        </w:rPr>
        <w:t>2886 Devlet İhale Kanununa göre cezalı olmadığına dair beyanı (dilekçede belirtilecek)</w:t>
      </w:r>
    </w:p>
    <w:p w:rsidR="007E35C7" w:rsidRPr="00674ADF" w:rsidRDefault="00226C04" w:rsidP="004B704E">
      <w:pPr>
        <w:pStyle w:val="AralkYok"/>
        <w:numPr>
          <w:ilvl w:val="0"/>
          <w:numId w:val="2"/>
        </w:numPr>
        <w:rPr>
          <w:szCs w:val="24"/>
        </w:rPr>
      </w:pPr>
      <w:r w:rsidRPr="00674ADF">
        <w:rPr>
          <w:szCs w:val="24"/>
        </w:rPr>
        <w:t>‘’Yerleşim Yeri Bildirimi” belgesi. (nüfus müdürlüğünden veya e-devlet üzerinden alınabilir)</w:t>
      </w:r>
    </w:p>
    <w:p w:rsidR="00226C04" w:rsidRPr="00674ADF" w:rsidRDefault="00226C04" w:rsidP="004B704E">
      <w:pPr>
        <w:pStyle w:val="AralkYok"/>
        <w:numPr>
          <w:ilvl w:val="0"/>
          <w:numId w:val="2"/>
        </w:numPr>
        <w:rPr>
          <w:szCs w:val="24"/>
        </w:rPr>
      </w:pPr>
      <w:r w:rsidRPr="00674ADF">
        <w:rPr>
          <w:szCs w:val="24"/>
        </w:rPr>
        <w:t>İhale ile ilgili geçici teminatın ödendiğine ilişkin makbuz veya en az 6 ay geçerli olmak üzere teminat mektubu aslı</w:t>
      </w:r>
    </w:p>
    <w:p w:rsidR="00226C04" w:rsidRPr="00674ADF" w:rsidRDefault="00226C04" w:rsidP="004B704E">
      <w:pPr>
        <w:pStyle w:val="AralkYok"/>
        <w:numPr>
          <w:ilvl w:val="0"/>
          <w:numId w:val="2"/>
        </w:numPr>
        <w:rPr>
          <w:szCs w:val="24"/>
        </w:rPr>
      </w:pPr>
      <w:r w:rsidRPr="00674ADF">
        <w:rPr>
          <w:szCs w:val="24"/>
        </w:rPr>
        <w:t>Şartname alındı belgesi ve her sayfası imzalanmış şartname (belediyemizden alınacak)</w:t>
      </w:r>
    </w:p>
    <w:p w:rsidR="00226C04" w:rsidRPr="00674ADF" w:rsidRDefault="00226C04" w:rsidP="004B704E">
      <w:pPr>
        <w:pStyle w:val="AralkYok"/>
        <w:numPr>
          <w:ilvl w:val="0"/>
          <w:numId w:val="2"/>
        </w:numPr>
        <w:rPr>
          <w:szCs w:val="24"/>
        </w:rPr>
      </w:pPr>
      <w:r w:rsidRPr="00674ADF">
        <w:rPr>
          <w:szCs w:val="24"/>
        </w:rPr>
        <w:t>Çukurca Belediyesine borcu olmadığına dair belge (belediyemizden alınacak</w:t>
      </w:r>
      <w:r w:rsidR="00D40466" w:rsidRPr="00674ADF">
        <w:rPr>
          <w:szCs w:val="24"/>
        </w:rPr>
        <w:t xml:space="preserve"> vekil tayin edilenler </w:t>
      </w:r>
      <w:proofErr w:type="gramStart"/>
      <w:r w:rsidR="00D40466" w:rsidRPr="00674ADF">
        <w:rPr>
          <w:szCs w:val="24"/>
        </w:rPr>
        <w:t>dahil</w:t>
      </w:r>
      <w:proofErr w:type="gramEnd"/>
      <w:r w:rsidRPr="00674ADF">
        <w:rPr>
          <w:szCs w:val="24"/>
        </w:rPr>
        <w:t>)</w:t>
      </w:r>
    </w:p>
    <w:p w:rsidR="00D40466" w:rsidRPr="00674ADF" w:rsidRDefault="00226C04" w:rsidP="004B704E">
      <w:pPr>
        <w:pStyle w:val="NormalWeb"/>
        <w:numPr>
          <w:ilvl w:val="0"/>
          <w:numId w:val="2"/>
        </w:numPr>
        <w:shd w:val="clear" w:color="auto" w:fill="FFFFFF"/>
        <w:spacing w:before="0" w:beforeAutospacing="0" w:after="0" w:afterAutospacing="0"/>
        <w:jc w:val="both"/>
      </w:pPr>
      <w:r w:rsidRPr="00674ADF">
        <w:t>İhaleye vekâleten katılıyor ise noter tasdikli vekâletname ve imza sirküleri örneği</w:t>
      </w:r>
    </w:p>
    <w:p w:rsidR="00D40466" w:rsidRPr="00674ADF" w:rsidRDefault="00D40466" w:rsidP="007E7B0C">
      <w:pPr>
        <w:pStyle w:val="NormalWeb"/>
        <w:numPr>
          <w:ilvl w:val="0"/>
          <w:numId w:val="2"/>
        </w:numPr>
        <w:shd w:val="clear" w:color="auto" w:fill="FFFFFF"/>
        <w:spacing w:before="0" w:beforeAutospacing="0" w:after="0" w:afterAutospacing="0"/>
        <w:jc w:val="both"/>
      </w:pPr>
      <w:r w:rsidRPr="00674ADF">
        <w:t>İhaleye T.C. vatandaşlarına açık olacaktır.</w:t>
      </w:r>
    </w:p>
    <w:p w:rsidR="00226C04" w:rsidRPr="00674ADF" w:rsidRDefault="00226C04" w:rsidP="004B704E">
      <w:pPr>
        <w:pStyle w:val="NormalWeb"/>
        <w:shd w:val="clear" w:color="auto" w:fill="FFFFFF"/>
        <w:spacing w:before="0" w:beforeAutospacing="0" w:after="0" w:afterAutospacing="0"/>
        <w:ind w:left="360"/>
        <w:jc w:val="both"/>
        <w:rPr>
          <w:b/>
        </w:rPr>
      </w:pPr>
      <w:r w:rsidRPr="00674ADF">
        <w:t xml:space="preserve"> </w:t>
      </w:r>
      <w:r w:rsidRPr="00674ADF">
        <w:rPr>
          <w:b/>
        </w:rPr>
        <w:t>Tüzel kişiler için;</w:t>
      </w:r>
    </w:p>
    <w:p w:rsidR="00226C04" w:rsidRPr="00674ADF" w:rsidRDefault="00226C04" w:rsidP="004B704E">
      <w:pPr>
        <w:pStyle w:val="NormalWeb"/>
        <w:numPr>
          <w:ilvl w:val="0"/>
          <w:numId w:val="2"/>
        </w:numPr>
        <w:shd w:val="clear" w:color="auto" w:fill="FFFFFF"/>
        <w:spacing w:before="0" w:beforeAutospacing="0" w:after="0" w:afterAutospacing="0"/>
        <w:jc w:val="both"/>
        <w:rPr>
          <w:b/>
        </w:rPr>
      </w:pPr>
      <w:r w:rsidRPr="00674ADF">
        <w:t xml:space="preserve">  Gerçek kişilerde aranan a</w:t>
      </w:r>
      <w:proofErr w:type="gramStart"/>
      <w:r w:rsidRPr="00674ADF">
        <w:t>,,</w:t>
      </w:r>
      <w:proofErr w:type="spellStart"/>
      <w:proofErr w:type="gramEnd"/>
      <w:r w:rsidRPr="00674ADF">
        <w:t>b,c,d,e,f,g,h,i</w:t>
      </w:r>
      <w:r w:rsidR="0020305E" w:rsidRPr="00674ADF">
        <w:t>,j</w:t>
      </w:r>
      <w:proofErr w:type="spellEnd"/>
      <w:r w:rsidRPr="00674ADF">
        <w:t xml:space="preserve"> maddelerindeki belgeler</w:t>
      </w:r>
    </w:p>
    <w:p w:rsidR="00226C04" w:rsidRPr="00674ADF" w:rsidRDefault="00226C04" w:rsidP="004B704E">
      <w:pPr>
        <w:pStyle w:val="NormalWeb"/>
        <w:numPr>
          <w:ilvl w:val="0"/>
          <w:numId w:val="2"/>
        </w:numPr>
        <w:shd w:val="clear" w:color="auto" w:fill="FFFFFF"/>
        <w:spacing w:before="0" w:beforeAutospacing="0" w:after="0" w:afterAutospacing="0"/>
        <w:jc w:val="both"/>
        <w:rPr>
          <w:b/>
        </w:rPr>
      </w:pPr>
      <w:r w:rsidRPr="00674ADF">
        <w:t xml:space="preserve"> </w:t>
      </w:r>
      <w:r w:rsidRPr="00674ADF">
        <w:rPr>
          <w:color w:val="000000"/>
        </w:rPr>
        <w:t xml:space="preserve">Siciline kayıtlı bulunduğu ticaret odasından 2023 </w:t>
      </w:r>
      <w:proofErr w:type="gramStart"/>
      <w:r w:rsidRPr="00674ADF">
        <w:rPr>
          <w:color w:val="000000"/>
        </w:rPr>
        <w:t>yılına  ait</w:t>
      </w:r>
      <w:proofErr w:type="gramEnd"/>
      <w:r w:rsidRPr="00674ADF">
        <w:rPr>
          <w:color w:val="000000"/>
        </w:rPr>
        <w:t xml:space="preserve"> oda kayıt  belgesi ve Ticaret Sicil Gazetesi</w:t>
      </w:r>
    </w:p>
    <w:p w:rsidR="00226C04" w:rsidRPr="00674ADF" w:rsidRDefault="00226C04" w:rsidP="004B704E">
      <w:pPr>
        <w:pStyle w:val="NormalWeb"/>
        <w:numPr>
          <w:ilvl w:val="0"/>
          <w:numId w:val="2"/>
        </w:numPr>
        <w:shd w:val="clear" w:color="auto" w:fill="FFFFFF"/>
        <w:spacing w:before="0" w:beforeAutospacing="0" w:after="0" w:afterAutospacing="0"/>
        <w:jc w:val="both"/>
      </w:pPr>
      <w:r w:rsidRPr="00674ADF">
        <w:t xml:space="preserve"> İhalede temsile yetkilendirilen kişiye </w:t>
      </w:r>
      <w:proofErr w:type="gramStart"/>
      <w:r w:rsidRPr="00674ADF">
        <w:t>ait  noter</w:t>
      </w:r>
      <w:proofErr w:type="gramEnd"/>
      <w:r w:rsidRPr="00674ADF">
        <w:t xml:space="preserve"> tasdikli imza sirküleri ve yetki belgeleri</w:t>
      </w:r>
    </w:p>
    <w:p w:rsidR="00226C04" w:rsidRPr="00674ADF" w:rsidRDefault="00226C04" w:rsidP="004B704E">
      <w:pPr>
        <w:pStyle w:val="NormalWeb"/>
        <w:numPr>
          <w:ilvl w:val="0"/>
          <w:numId w:val="2"/>
        </w:numPr>
        <w:shd w:val="clear" w:color="auto" w:fill="FFFFFF"/>
        <w:spacing w:before="0" w:beforeAutospacing="0" w:after="0" w:afterAutospacing="0"/>
        <w:jc w:val="both"/>
      </w:pPr>
      <w:r w:rsidRPr="00674ADF">
        <w:t xml:space="preserve"> Ortak girişim olması </w:t>
      </w:r>
      <w:proofErr w:type="gramStart"/>
      <w:r w:rsidRPr="00674ADF">
        <w:t>halinde  noter</w:t>
      </w:r>
      <w:proofErr w:type="gramEnd"/>
      <w:r w:rsidRPr="00674ADF">
        <w:t xml:space="preserve"> tas</w:t>
      </w:r>
      <w:r w:rsidR="0020305E" w:rsidRPr="00674ADF">
        <w:t>dikli ortaklık yetki belgesi aslı</w:t>
      </w:r>
    </w:p>
    <w:p w:rsidR="0016179D" w:rsidRPr="0016179D" w:rsidRDefault="0016179D" w:rsidP="0016179D">
      <w:pPr>
        <w:pStyle w:val="ListeParagraf"/>
        <w:numPr>
          <w:ilvl w:val="0"/>
          <w:numId w:val="2"/>
        </w:numPr>
        <w:spacing w:after="60" w:line="240" w:lineRule="atLeast"/>
        <w:ind w:right="-289"/>
        <w:rPr>
          <w:sz w:val="20"/>
          <w:szCs w:val="20"/>
        </w:rPr>
      </w:pPr>
      <w:r w:rsidRPr="0016179D">
        <w:rPr>
          <w:sz w:val="20"/>
          <w:szCs w:val="20"/>
        </w:rPr>
        <w:t>Dernek, kooperatif, birlik veya vakıf ise taşınmaz mal alma yetkisini gösterir genel kurul kararı ile teklifte bulunacak Kimselerin noterden onaylı yetki belgeleri.</w:t>
      </w:r>
    </w:p>
    <w:p w:rsidR="009162AC" w:rsidRPr="00674ADF" w:rsidRDefault="009162AC" w:rsidP="004B704E">
      <w:pPr>
        <w:pStyle w:val="NormalWeb"/>
        <w:shd w:val="clear" w:color="auto" w:fill="FFFFFF"/>
        <w:spacing w:before="0" w:beforeAutospacing="0" w:after="0" w:afterAutospacing="0"/>
        <w:ind w:left="360"/>
        <w:jc w:val="both"/>
      </w:pPr>
    </w:p>
    <w:p w:rsidR="00BD3286" w:rsidRPr="00674ADF" w:rsidRDefault="009162AC" w:rsidP="00D83642">
      <w:pPr>
        <w:pStyle w:val="NormalWeb"/>
        <w:shd w:val="clear" w:color="auto" w:fill="FFFFFF"/>
        <w:spacing w:before="0" w:beforeAutospacing="0" w:after="0" w:afterAutospacing="0"/>
        <w:jc w:val="both"/>
        <w:rPr>
          <w:b/>
        </w:rPr>
      </w:pPr>
      <w:r w:rsidRPr="00674ADF">
        <w:rPr>
          <w:b/>
        </w:rPr>
        <w:t>M</w:t>
      </w:r>
      <w:r w:rsidR="002650EA" w:rsidRPr="00674ADF">
        <w:rPr>
          <w:b/>
        </w:rPr>
        <w:t>ADDE</w:t>
      </w:r>
      <w:r w:rsidRPr="00674ADF">
        <w:rPr>
          <w:b/>
        </w:rPr>
        <w:t xml:space="preserve"> 5-</w:t>
      </w:r>
      <w:r w:rsidR="00226C04" w:rsidRPr="00674ADF">
        <w:t xml:space="preserve"> Belediye Encümeni (İhale Komisyonu) gerekçesini kararda belirtmek suretiyle ihaleyi yapıp </w:t>
      </w:r>
      <w:proofErr w:type="gramStart"/>
      <w:r w:rsidR="00226C04" w:rsidRPr="00674ADF">
        <w:t>yapmamakta  serbesttir</w:t>
      </w:r>
      <w:proofErr w:type="gramEnd"/>
      <w:r w:rsidR="00226C04" w:rsidRPr="00674ADF">
        <w:t>.</w:t>
      </w:r>
    </w:p>
    <w:p w:rsidR="006F153F" w:rsidRPr="00674ADF" w:rsidRDefault="00E62DD9" w:rsidP="004B704E">
      <w:pPr>
        <w:spacing w:after="24" w:line="259" w:lineRule="auto"/>
        <w:ind w:right="0" w:firstLine="0"/>
        <w:rPr>
          <w:szCs w:val="24"/>
        </w:rPr>
      </w:pPr>
      <w:r w:rsidRPr="00674ADF">
        <w:rPr>
          <w:b/>
          <w:szCs w:val="24"/>
        </w:rPr>
        <w:t>MADDE</w:t>
      </w:r>
      <w:r w:rsidR="00D40466" w:rsidRPr="00674ADF">
        <w:rPr>
          <w:b/>
          <w:szCs w:val="24"/>
        </w:rPr>
        <w:t xml:space="preserve"> 6</w:t>
      </w:r>
      <w:r w:rsidRPr="00674ADF">
        <w:rPr>
          <w:b/>
          <w:szCs w:val="24"/>
        </w:rPr>
        <w:t xml:space="preserve"> - </w:t>
      </w:r>
      <w:r w:rsidRPr="00674ADF">
        <w:rPr>
          <w:szCs w:val="24"/>
        </w:rPr>
        <w:t xml:space="preserve">Taşınmazın kira </w:t>
      </w:r>
      <w:proofErr w:type="gramStart"/>
      <w:r w:rsidRPr="00674ADF">
        <w:rPr>
          <w:szCs w:val="24"/>
        </w:rPr>
        <w:t xml:space="preserve">süresi </w:t>
      </w:r>
      <w:r w:rsidR="002650EA" w:rsidRPr="00674ADF">
        <w:rPr>
          <w:szCs w:val="24"/>
        </w:rPr>
        <w:t xml:space="preserve"> </w:t>
      </w:r>
      <w:r w:rsidR="00B900C3" w:rsidRPr="00674ADF">
        <w:rPr>
          <w:b/>
          <w:color w:val="000000" w:themeColor="text1"/>
          <w:szCs w:val="24"/>
        </w:rPr>
        <w:t>3</w:t>
      </w:r>
      <w:proofErr w:type="gramEnd"/>
      <w:r w:rsidR="00B900C3" w:rsidRPr="00674ADF">
        <w:rPr>
          <w:b/>
          <w:color w:val="000000" w:themeColor="text1"/>
          <w:szCs w:val="24"/>
        </w:rPr>
        <w:t xml:space="preserve">  (üç</w:t>
      </w:r>
      <w:r w:rsidRPr="00674ADF">
        <w:rPr>
          <w:b/>
          <w:color w:val="000000" w:themeColor="text1"/>
          <w:szCs w:val="24"/>
        </w:rPr>
        <w:t xml:space="preserve">) </w:t>
      </w:r>
      <w:r w:rsidRPr="00674ADF">
        <w:rPr>
          <w:szCs w:val="24"/>
        </w:rPr>
        <w:t xml:space="preserve">yıldır. Elektrik, su ve </w:t>
      </w:r>
      <w:proofErr w:type="spellStart"/>
      <w:r w:rsidR="00E04DAF">
        <w:rPr>
          <w:szCs w:val="24"/>
        </w:rPr>
        <w:t>telekom</w:t>
      </w:r>
      <w:proofErr w:type="spellEnd"/>
      <w:r w:rsidRPr="00674ADF">
        <w:rPr>
          <w:szCs w:val="24"/>
        </w:rPr>
        <w:t xml:space="preserve"> abonelikleri İhale uhdesinde kalan Kiracı tarafından, sözleşme imzalanmadan önce yapılıp başkanlığımıza bildirilecektir. </w:t>
      </w:r>
    </w:p>
    <w:p w:rsidR="00674ADF" w:rsidRDefault="00E62DD9" w:rsidP="004B704E">
      <w:pPr>
        <w:spacing w:after="56" w:line="259" w:lineRule="auto"/>
        <w:ind w:right="0" w:firstLine="0"/>
        <w:rPr>
          <w:szCs w:val="24"/>
        </w:rPr>
      </w:pPr>
      <w:r w:rsidRPr="00674ADF">
        <w:rPr>
          <w:b/>
          <w:szCs w:val="24"/>
        </w:rPr>
        <w:t xml:space="preserve">MADDE </w:t>
      </w:r>
      <w:r w:rsidR="00D40466" w:rsidRPr="00674ADF">
        <w:rPr>
          <w:b/>
          <w:szCs w:val="24"/>
        </w:rPr>
        <w:t>7</w:t>
      </w:r>
      <w:r w:rsidRPr="00674ADF">
        <w:rPr>
          <w:szCs w:val="24"/>
        </w:rPr>
        <w:t>-</w:t>
      </w:r>
      <w:r w:rsidR="0034151D" w:rsidRPr="00674ADF">
        <w:rPr>
          <w:szCs w:val="24"/>
        </w:rPr>
        <w:t xml:space="preserve"> a)</w:t>
      </w:r>
      <w:r w:rsidRPr="00674ADF">
        <w:rPr>
          <w:szCs w:val="24"/>
        </w:rPr>
        <w:t xml:space="preserve"> </w:t>
      </w:r>
      <w:r w:rsidR="0034151D" w:rsidRPr="00674ADF">
        <w:rPr>
          <w:szCs w:val="24"/>
        </w:rPr>
        <w:t xml:space="preserve">Kira bedeli üzerine % 18 oranında KDV </w:t>
      </w:r>
      <w:proofErr w:type="spellStart"/>
      <w:proofErr w:type="gramStart"/>
      <w:r w:rsidR="0034151D" w:rsidRPr="00674ADF">
        <w:rPr>
          <w:szCs w:val="24"/>
        </w:rPr>
        <w:t>uygulanacaktır.</w:t>
      </w:r>
      <w:r w:rsidRPr="00674ADF">
        <w:rPr>
          <w:szCs w:val="24"/>
        </w:rPr>
        <w:t>Taşınmazın</w:t>
      </w:r>
      <w:proofErr w:type="spellEnd"/>
      <w:proofErr w:type="gramEnd"/>
      <w:r w:rsidRPr="00674ADF">
        <w:rPr>
          <w:szCs w:val="24"/>
        </w:rPr>
        <w:t xml:space="preserve"> tahmin e</w:t>
      </w:r>
      <w:r w:rsidR="007E4569" w:rsidRPr="00674ADF">
        <w:rPr>
          <w:szCs w:val="24"/>
        </w:rPr>
        <w:t xml:space="preserve">dilen aylık kira bedeli </w:t>
      </w:r>
      <w:r w:rsidR="007863BB" w:rsidRPr="00674ADF">
        <w:rPr>
          <w:szCs w:val="24"/>
        </w:rPr>
        <w:t>2.000</w:t>
      </w:r>
      <w:r w:rsidR="00E90DBC" w:rsidRPr="00674ADF">
        <w:rPr>
          <w:szCs w:val="24"/>
        </w:rPr>
        <w:t>,00</w:t>
      </w:r>
      <w:r w:rsidR="0034151D" w:rsidRPr="00674ADF">
        <w:rPr>
          <w:szCs w:val="24"/>
        </w:rPr>
        <w:t xml:space="preserve"> </w:t>
      </w:r>
      <w:r w:rsidRPr="00674ADF">
        <w:rPr>
          <w:szCs w:val="24"/>
        </w:rPr>
        <w:t xml:space="preserve"> </w:t>
      </w:r>
      <w:r w:rsidR="00F32AEB" w:rsidRPr="00674ADF">
        <w:rPr>
          <w:szCs w:val="24"/>
        </w:rPr>
        <w:t>(</w:t>
      </w:r>
      <w:r w:rsidRPr="00674ADF">
        <w:rPr>
          <w:szCs w:val="24"/>
        </w:rPr>
        <w:t xml:space="preserve"> </w:t>
      </w:r>
      <w:r w:rsidR="007863BB" w:rsidRPr="00674ADF">
        <w:rPr>
          <w:szCs w:val="24"/>
        </w:rPr>
        <w:t>iki bin</w:t>
      </w:r>
      <w:r w:rsidR="0034151D" w:rsidRPr="00674ADF">
        <w:rPr>
          <w:szCs w:val="24"/>
        </w:rPr>
        <w:t>)</w:t>
      </w:r>
      <w:r w:rsidRPr="00674ADF">
        <w:rPr>
          <w:szCs w:val="24"/>
        </w:rPr>
        <w:t xml:space="preserve"> TL’dir.</w:t>
      </w:r>
    </w:p>
    <w:p w:rsidR="00674ADF" w:rsidRDefault="00674ADF" w:rsidP="004B704E">
      <w:pPr>
        <w:spacing w:after="56" w:line="259" w:lineRule="auto"/>
        <w:ind w:right="0" w:firstLine="0"/>
        <w:rPr>
          <w:b/>
          <w:szCs w:val="24"/>
        </w:rPr>
      </w:pPr>
      <w:r>
        <w:rPr>
          <w:szCs w:val="24"/>
        </w:rPr>
        <w:t xml:space="preserve">                   b) İ</w:t>
      </w:r>
      <w:r w:rsidR="00F32AEB" w:rsidRPr="00674ADF">
        <w:rPr>
          <w:szCs w:val="24"/>
        </w:rPr>
        <w:t>haleden önce</w:t>
      </w:r>
      <w:r w:rsidR="00163E6F" w:rsidRPr="00674ADF">
        <w:rPr>
          <w:szCs w:val="24"/>
        </w:rPr>
        <w:t>, ihale bedeli üzerinden hesaplanmak üzere</w:t>
      </w:r>
      <w:r w:rsidR="00F32AEB" w:rsidRPr="00674ADF">
        <w:rPr>
          <w:szCs w:val="24"/>
        </w:rPr>
        <w:t xml:space="preserve"> </w:t>
      </w:r>
      <w:r w:rsidR="00F32AEB" w:rsidRPr="00D8351E">
        <w:rPr>
          <w:b/>
          <w:szCs w:val="24"/>
        </w:rPr>
        <w:t>%3</w:t>
      </w:r>
      <w:r w:rsidR="00F32AEB" w:rsidRPr="00674ADF">
        <w:rPr>
          <w:szCs w:val="24"/>
        </w:rPr>
        <w:t xml:space="preserve"> geçici </w:t>
      </w:r>
      <w:proofErr w:type="gramStart"/>
      <w:r w:rsidR="00F32AEB" w:rsidRPr="00674ADF">
        <w:rPr>
          <w:szCs w:val="24"/>
        </w:rPr>
        <w:t xml:space="preserve">teminatı  </w:t>
      </w:r>
      <w:r w:rsidR="00D8351E">
        <w:rPr>
          <w:szCs w:val="24"/>
        </w:rPr>
        <w:t>ve</w:t>
      </w:r>
      <w:proofErr w:type="gramEnd"/>
      <w:r w:rsidR="00F32AEB" w:rsidRPr="00674ADF">
        <w:rPr>
          <w:szCs w:val="24"/>
        </w:rPr>
        <w:t xml:space="preserve"> sonrasında</w:t>
      </w:r>
      <w:r w:rsidR="00163E6F" w:rsidRPr="00674ADF">
        <w:rPr>
          <w:szCs w:val="24"/>
        </w:rPr>
        <w:t xml:space="preserve"> </w:t>
      </w:r>
      <w:r w:rsidR="00163E6F" w:rsidRPr="00674ADF">
        <w:rPr>
          <w:b/>
          <w:szCs w:val="24"/>
        </w:rPr>
        <w:t xml:space="preserve">%6 </w:t>
      </w:r>
      <w:r w:rsidR="00163E6F" w:rsidRPr="00D8351E">
        <w:rPr>
          <w:szCs w:val="24"/>
        </w:rPr>
        <w:t>oranında Kesin Teminat</w:t>
      </w:r>
      <w:r w:rsidR="00D8351E" w:rsidRPr="00D8351E">
        <w:rPr>
          <w:szCs w:val="24"/>
        </w:rPr>
        <w:t>ı yatıracaktır.</w:t>
      </w:r>
    </w:p>
    <w:p w:rsidR="00D8351E" w:rsidRDefault="00D8351E" w:rsidP="004B704E">
      <w:pPr>
        <w:spacing w:after="56" w:line="259" w:lineRule="auto"/>
        <w:ind w:right="0" w:firstLine="0"/>
        <w:rPr>
          <w:szCs w:val="24"/>
        </w:rPr>
      </w:pPr>
      <w:r w:rsidRPr="00D8351E">
        <w:rPr>
          <w:szCs w:val="24"/>
        </w:rPr>
        <w:t xml:space="preserve">                   </w:t>
      </w:r>
      <w:r w:rsidR="00674ADF" w:rsidRPr="00D8351E">
        <w:rPr>
          <w:szCs w:val="24"/>
        </w:rPr>
        <w:t>c)</w:t>
      </w:r>
      <w:r w:rsidR="00163E6F" w:rsidRPr="00D8351E">
        <w:rPr>
          <w:szCs w:val="24"/>
        </w:rPr>
        <w:t xml:space="preserve"> </w:t>
      </w:r>
      <w:r w:rsidRPr="00D8351E">
        <w:rPr>
          <w:szCs w:val="24"/>
        </w:rPr>
        <w:t>İhale sonrasında</w:t>
      </w:r>
      <w:r>
        <w:rPr>
          <w:szCs w:val="24"/>
        </w:rPr>
        <w:t xml:space="preserve"> </w:t>
      </w:r>
      <w:r w:rsidR="00163E6F" w:rsidRPr="00D8351E">
        <w:rPr>
          <w:b/>
          <w:szCs w:val="24"/>
        </w:rPr>
        <w:t>%5,69</w:t>
      </w:r>
      <w:r w:rsidR="00163E6F" w:rsidRPr="00D8351E">
        <w:rPr>
          <w:szCs w:val="24"/>
        </w:rPr>
        <w:t xml:space="preserve"> oranında karar pulu Damga Vergisi, binde </w:t>
      </w:r>
      <w:r w:rsidR="00163E6F" w:rsidRPr="00D8351E">
        <w:rPr>
          <w:b/>
          <w:szCs w:val="24"/>
        </w:rPr>
        <w:t>9,48</w:t>
      </w:r>
      <w:r w:rsidR="00163E6F" w:rsidRPr="00D8351E">
        <w:rPr>
          <w:szCs w:val="24"/>
        </w:rPr>
        <w:t xml:space="preserve"> sözleşmeye ait damga vergisi ve kira sözleşmeleri için (kira süresine göre kira bedeli üzerinden) binde </w:t>
      </w:r>
      <w:r w:rsidR="00163E6F" w:rsidRPr="00D8351E">
        <w:rPr>
          <w:b/>
          <w:szCs w:val="24"/>
        </w:rPr>
        <w:t>1,89</w:t>
      </w:r>
      <w:r w:rsidR="00163E6F" w:rsidRPr="00D8351E">
        <w:rPr>
          <w:szCs w:val="24"/>
        </w:rPr>
        <w:t xml:space="preserve"> oranında damga vergisi ile Katma Değer Vergisi Kanunu’nun ilgili maddeleri gereğince </w:t>
      </w:r>
      <w:r w:rsidR="00163E6F" w:rsidRPr="00D8351E">
        <w:rPr>
          <w:b/>
          <w:szCs w:val="24"/>
        </w:rPr>
        <w:t>%18</w:t>
      </w:r>
      <w:r w:rsidR="00163E6F" w:rsidRPr="00674ADF">
        <w:rPr>
          <w:szCs w:val="24"/>
        </w:rPr>
        <w:t xml:space="preserve"> oranında KDV tahakkuk edilecektir. </w:t>
      </w:r>
      <w:proofErr w:type="gramStart"/>
      <w:r w:rsidR="00163E6F" w:rsidRPr="00674ADF">
        <w:rPr>
          <w:szCs w:val="24"/>
        </w:rPr>
        <w:t xml:space="preserve">Ayrıca </w:t>
      </w:r>
      <w:r>
        <w:rPr>
          <w:szCs w:val="24"/>
        </w:rPr>
        <w:t xml:space="preserve"> kanun</w:t>
      </w:r>
      <w:proofErr w:type="gramEnd"/>
      <w:r>
        <w:rPr>
          <w:szCs w:val="24"/>
        </w:rPr>
        <w:t xml:space="preserve">  gereği </w:t>
      </w:r>
      <w:r w:rsidR="00163E6F" w:rsidRPr="00674ADF">
        <w:rPr>
          <w:szCs w:val="24"/>
        </w:rPr>
        <w:t xml:space="preserve">diğer </w:t>
      </w:r>
      <w:r w:rsidR="00382A08" w:rsidRPr="00674ADF">
        <w:rPr>
          <w:szCs w:val="24"/>
        </w:rPr>
        <w:t>her türlü tahakkuk edecek</w:t>
      </w:r>
      <w:r w:rsidR="00163E6F" w:rsidRPr="00674ADF">
        <w:rPr>
          <w:szCs w:val="24"/>
        </w:rPr>
        <w:t xml:space="preserve"> vergiler</w:t>
      </w:r>
      <w:r>
        <w:rPr>
          <w:szCs w:val="24"/>
        </w:rPr>
        <w:t xml:space="preserve"> </w:t>
      </w:r>
      <w:r w:rsidR="00382A08" w:rsidRPr="00674ADF">
        <w:rPr>
          <w:szCs w:val="24"/>
        </w:rPr>
        <w:t>de müstecir tarafından ödenecektir</w:t>
      </w:r>
      <w:r w:rsidR="00163E6F" w:rsidRPr="00674ADF">
        <w:rPr>
          <w:szCs w:val="24"/>
        </w:rPr>
        <w:t>.</w:t>
      </w:r>
    </w:p>
    <w:p w:rsidR="00D8351E" w:rsidRDefault="00D8351E" w:rsidP="004B704E">
      <w:pPr>
        <w:spacing w:after="56" w:line="259" w:lineRule="auto"/>
        <w:ind w:right="0" w:firstLine="0"/>
        <w:rPr>
          <w:szCs w:val="24"/>
        </w:rPr>
      </w:pPr>
      <w:r>
        <w:rPr>
          <w:szCs w:val="24"/>
        </w:rPr>
        <w:t xml:space="preserve">                  d)</w:t>
      </w:r>
      <w:r w:rsidR="00163E6F" w:rsidRPr="00674ADF">
        <w:rPr>
          <w:szCs w:val="24"/>
        </w:rPr>
        <w:t xml:space="preserve"> Encümen Kararının tebliğ tarihinden itibaren en geç 15 (</w:t>
      </w:r>
      <w:r w:rsidR="00382A08" w:rsidRPr="00674ADF">
        <w:rPr>
          <w:szCs w:val="24"/>
        </w:rPr>
        <w:t>on beş</w:t>
      </w:r>
      <w:r w:rsidR="00163E6F" w:rsidRPr="00674ADF">
        <w:rPr>
          <w:szCs w:val="24"/>
        </w:rPr>
        <w:t xml:space="preserve">) içerisinde kira bedeli, kesin teminat </w:t>
      </w:r>
      <w:r w:rsidR="004B704E" w:rsidRPr="00674ADF">
        <w:rPr>
          <w:szCs w:val="24"/>
        </w:rPr>
        <w:t>ve damga vergisinin yatırıl</w:t>
      </w:r>
      <w:r w:rsidR="00163E6F" w:rsidRPr="00674ADF">
        <w:rPr>
          <w:szCs w:val="24"/>
        </w:rPr>
        <w:t xml:space="preserve">dıktan sonra sözleşme yapılacaktır. Süresinde yatırılmayan kira bedeli, kesin teminat ve damga vergisi ihaleyi </w:t>
      </w:r>
      <w:r w:rsidR="00382A08" w:rsidRPr="00674ADF">
        <w:rPr>
          <w:szCs w:val="24"/>
        </w:rPr>
        <w:t>fesih</w:t>
      </w:r>
      <w:r w:rsidR="00163E6F" w:rsidRPr="00674ADF">
        <w:rPr>
          <w:szCs w:val="24"/>
        </w:rPr>
        <w:t xml:space="preserve"> sebebidir.</w:t>
      </w:r>
    </w:p>
    <w:p w:rsidR="00163E6F" w:rsidRPr="00674ADF" w:rsidRDefault="00D8351E" w:rsidP="004B704E">
      <w:pPr>
        <w:spacing w:after="56" w:line="259" w:lineRule="auto"/>
        <w:ind w:right="0" w:firstLine="0"/>
        <w:rPr>
          <w:szCs w:val="24"/>
        </w:rPr>
      </w:pPr>
      <w:r>
        <w:rPr>
          <w:szCs w:val="24"/>
        </w:rPr>
        <w:t xml:space="preserve">                  e)</w:t>
      </w:r>
      <w:r w:rsidR="00163E6F" w:rsidRPr="00674ADF">
        <w:rPr>
          <w:szCs w:val="24"/>
        </w:rPr>
        <w:t xml:space="preserve"> Takip eden yılların kira bedelleri, bir önceki yılın Toptan Eşya Fiyatları Endeksi (TEFE) ve Tüketici Fiyatları Endeksi (TÜFE) oranları, cadde ve sokakların gelişmişlik durumu ve günün şartlarına göz önüne alınarak Belediye Encümenince belirlenecektir. Kiralar her ay sonuna kadar belediye veznesine yatırılacaktır.</w:t>
      </w:r>
    </w:p>
    <w:p w:rsidR="006F153F" w:rsidRPr="00674ADF" w:rsidRDefault="00E62DD9" w:rsidP="004B704E">
      <w:pPr>
        <w:spacing w:after="58"/>
        <w:ind w:right="129" w:firstLine="0"/>
        <w:rPr>
          <w:szCs w:val="24"/>
        </w:rPr>
      </w:pPr>
      <w:r w:rsidRPr="00674ADF">
        <w:rPr>
          <w:b/>
          <w:szCs w:val="24"/>
        </w:rPr>
        <w:t>MADDE</w:t>
      </w:r>
      <w:r w:rsidR="00D40466" w:rsidRPr="00674ADF">
        <w:rPr>
          <w:b/>
          <w:szCs w:val="24"/>
        </w:rPr>
        <w:t xml:space="preserve"> 8</w:t>
      </w:r>
      <w:r w:rsidRPr="00674ADF">
        <w:rPr>
          <w:b/>
          <w:szCs w:val="24"/>
        </w:rPr>
        <w:t xml:space="preserve"> - </w:t>
      </w:r>
      <w:r w:rsidR="0050113A" w:rsidRPr="00674ADF">
        <w:rPr>
          <w:szCs w:val="24"/>
        </w:rPr>
        <w:t>Kesin teminat üç</w:t>
      </w:r>
      <w:r w:rsidR="007863BB" w:rsidRPr="00674ADF">
        <w:rPr>
          <w:szCs w:val="24"/>
        </w:rPr>
        <w:t xml:space="preserve"> yıllık ihale bedeli üzerinden </w:t>
      </w:r>
      <w:r w:rsidRPr="00674ADF">
        <w:rPr>
          <w:szCs w:val="24"/>
        </w:rPr>
        <w:t>alınır. Oranı  %</w:t>
      </w:r>
      <w:r w:rsidR="00F32AEB" w:rsidRPr="00674ADF">
        <w:rPr>
          <w:szCs w:val="24"/>
        </w:rPr>
        <w:t xml:space="preserve"> </w:t>
      </w:r>
      <w:r w:rsidRPr="00674ADF">
        <w:rPr>
          <w:szCs w:val="24"/>
        </w:rPr>
        <w:t>6</w:t>
      </w:r>
      <w:r w:rsidR="004B704E" w:rsidRPr="00674ADF">
        <w:rPr>
          <w:szCs w:val="24"/>
        </w:rPr>
        <w:t xml:space="preserve">’dır.    </w:t>
      </w:r>
    </w:p>
    <w:p w:rsidR="006F153F" w:rsidRPr="00674ADF" w:rsidRDefault="00E62DD9" w:rsidP="004B704E">
      <w:pPr>
        <w:spacing w:after="48" w:line="259" w:lineRule="auto"/>
        <w:ind w:right="0" w:firstLine="0"/>
        <w:rPr>
          <w:szCs w:val="24"/>
        </w:rPr>
      </w:pPr>
      <w:r w:rsidRPr="00674ADF">
        <w:rPr>
          <w:b/>
          <w:szCs w:val="24"/>
        </w:rPr>
        <w:t>MADDE</w:t>
      </w:r>
      <w:r w:rsidR="00D40466" w:rsidRPr="00674ADF">
        <w:rPr>
          <w:b/>
          <w:szCs w:val="24"/>
        </w:rPr>
        <w:t xml:space="preserve"> 9</w:t>
      </w:r>
      <w:r w:rsidR="00910D12" w:rsidRPr="00674ADF">
        <w:rPr>
          <w:b/>
          <w:color w:val="000000" w:themeColor="text1"/>
          <w:szCs w:val="24"/>
        </w:rPr>
        <w:t>-</w:t>
      </w:r>
      <w:r w:rsidRPr="00674ADF">
        <w:rPr>
          <w:b/>
          <w:color w:val="000000" w:themeColor="text1"/>
          <w:szCs w:val="24"/>
        </w:rPr>
        <w:t xml:space="preserve"> </w:t>
      </w:r>
      <w:r w:rsidRPr="00674ADF">
        <w:rPr>
          <w:i/>
          <w:color w:val="000000" w:themeColor="text1"/>
          <w:szCs w:val="24"/>
        </w:rPr>
        <w:t xml:space="preserve">  </w:t>
      </w:r>
      <w:r w:rsidRPr="00674ADF">
        <w:rPr>
          <w:color w:val="000000" w:themeColor="text1"/>
          <w:szCs w:val="24"/>
        </w:rPr>
        <w:t xml:space="preserve">Kira Bedelleri </w:t>
      </w:r>
      <w:r w:rsidR="00804384" w:rsidRPr="00674ADF">
        <w:rPr>
          <w:color w:val="000000" w:themeColor="text1"/>
          <w:szCs w:val="24"/>
        </w:rPr>
        <w:t>sözleşme tarihi itibarı ile</w:t>
      </w:r>
      <w:r w:rsidR="00C36942" w:rsidRPr="00674ADF">
        <w:rPr>
          <w:color w:val="000000" w:themeColor="text1"/>
          <w:szCs w:val="24"/>
        </w:rPr>
        <w:t xml:space="preserve"> ihale bedeli </w:t>
      </w:r>
      <w:proofErr w:type="gramStart"/>
      <w:r w:rsidR="00C36942" w:rsidRPr="00674ADF">
        <w:rPr>
          <w:color w:val="000000" w:themeColor="text1"/>
          <w:szCs w:val="24"/>
        </w:rPr>
        <w:t xml:space="preserve">üzerinden </w:t>
      </w:r>
      <w:r w:rsidR="00804384" w:rsidRPr="00674ADF">
        <w:rPr>
          <w:color w:val="000000" w:themeColor="text1"/>
          <w:szCs w:val="24"/>
        </w:rPr>
        <w:t xml:space="preserve"> ilk</w:t>
      </w:r>
      <w:proofErr w:type="gramEnd"/>
      <w:r w:rsidR="00804384" w:rsidRPr="00674ADF">
        <w:rPr>
          <w:color w:val="000000" w:themeColor="text1"/>
          <w:szCs w:val="24"/>
        </w:rPr>
        <w:t xml:space="preserve"> 6 (altı) aylık kira bedeli peşin </w:t>
      </w:r>
      <w:r w:rsidR="00C36942" w:rsidRPr="00674ADF">
        <w:rPr>
          <w:color w:val="000000" w:themeColor="text1"/>
          <w:szCs w:val="24"/>
        </w:rPr>
        <w:t>olarak alınacaktır.</w:t>
      </w:r>
      <w:r w:rsidR="00804384" w:rsidRPr="00674ADF">
        <w:rPr>
          <w:color w:val="000000" w:themeColor="text1"/>
          <w:szCs w:val="24"/>
        </w:rPr>
        <w:t xml:space="preserve"> 6. (altıncı) aydan sonra 1 </w:t>
      </w:r>
      <w:proofErr w:type="gramStart"/>
      <w:r w:rsidR="00804384" w:rsidRPr="00674ADF">
        <w:rPr>
          <w:color w:val="000000" w:themeColor="text1"/>
          <w:szCs w:val="24"/>
        </w:rPr>
        <w:t xml:space="preserve">aylık </w:t>
      </w:r>
      <w:r w:rsidR="00F32AEB" w:rsidRPr="00674ADF">
        <w:rPr>
          <w:color w:val="000000" w:themeColor="text1"/>
          <w:szCs w:val="24"/>
        </w:rPr>
        <w:t xml:space="preserve"> periyot</w:t>
      </w:r>
      <w:r w:rsidRPr="00674ADF">
        <w:rPr>
          <w:color w:val="000000" w:themeColor="text1"/>
          <w:szCs w:val="24"/>
        </w:rPr>
        <w:t>lar</w:t>
      </w:r>
      <w:proofErr w:type="gramEnd"/>
      <w:r w:rsidRPr="00674ADF">
        <w:rPr>
          <w:color w:val="000000" w:themeColor="text1"/>
          <w:szCs w:val="24"/>
        </w:rPr>
        <w:t xml:space="preserve"> halinde  a</w:t>
      </w:r>
      <w:r w:rsidR="005E3383" w:rsidRPr="00674ADF">
        <w:rPr>
          <w:color w:val="000000" w:themeColor="text1"/>
          <w:szCs w:val="24"/>
        </w:rPr>
        <w:t>lınacaktır</w:t>
      </w:r>
      <w:r w:rsidR="005E3383" w:rsidRPr="00674ADF">
        <w:rPr>
          <w:szCs w:val="24"/>
        </w:rPr>
        <w:t xml:space="preserve">. Kira </w:t>
      </w:r>
      <w:r w:rsidR="005E3383" w:rsidRPr="00674ADF">
        <w:rPr>
          <w:szCs w:val="24"/>
        </w:rPr>
        <w:lastRenderedPageBreak/>
        <w:t>bedelleri Çukurca</w:t>
      </w:r>
      <w:r w:rsidRPr="00674ADF">
        <w:rPr>
          <w:szCs w:val="24"/>
        </w:rPr>
        <w:t xml:space="preserve"> Belediy</w:t>
      </w:r>
      <w:r w:rsidR="00C36942" w:rsidRPr="00674ADF">
        <w:rPr>
          <w:szCs w:val="24"/>
        </w:rPr>
        <w:t xml:space="preserve">e </w:t>
      </w:r>
      <w:proofErr w:type="gramStart"/>
      <w:r w:rsidR="00C36942" w:rsidRPr="00674ADF">
        <w:rPr>
          <w:szCs w:val="24"/>
        </w:rPr>
        <w:t xml:space="preserve">Başkanlığı </w:t>
      </w:r>
      <w:r w:rsidR="00D40466" w:rsidRPr="00674ADF">
        <w:rPr>
          <w:szCs w:val="24"/>
        </w:rPr>
        <w:t xml:space="preserve"> Mali</w:t>
      </w:r>
      <w:proofErr w:type="gramEnd"/>
      <w:r w:rsidR="00D40466" w:rsidRPr="00674ADF">
        <w:rPr>
          <w:szCs w:val="24"/>
        </w:rPr>
        <w:t xml:space="preserve"> hizmetler</w:t>
      </w:r>
      <w:r w:rsidRPr="00674ADF">
        <w:rPr>
          <w:szCs w:val="24"/>
        </w:rPr>
        <w:t xml:space="preserve"> Müdürlüğüne makbuz karşılığında ödenecektir. Vadesinde ödenmeyen kira bedellerine, 21/</w:t>
      </w:r>
      <w:r w:rsidR="007863BB" w:rsidRPr="00674ADF">
        <w:rPr>
          <w:szCs w:val="24"/>
        </w:rPr>
        <w:t>0</w:t>
      </w:r>
      <w:r w:rsidRPr="00674ADF">
        <w:rPr>
          <w:szCs w:val="24"/>
        </w:rPr>
        <w:t xml:space="preserve">7/1953 tarihli ve 6183 sayılı Amme Alacaklarının Tahsil Usulü Hakkında Kanunun 51 inci maddesi gereğince belirlenen oranda </w:t>
      </w:r>
      <w:r w:rsidRPr="00674ADF">
        <w:rPr>
          <w:szCs w:val="24"/>
          <w:u w:val="single" w:color="000000"/>
        </w:rPr>
        <w:t>gecikme faizi</w:t>
      </w:r>
      <w:r w:rsidRPr="00674ADF">
        <w:rPr>
          <w:szCs w:val="24"/>
        </w:rPr>
        <w:t xml:space="preserve"> uygulanır. </w:t>
      </w:r>
    </w:p>
    <w:p w:rsidR="006F153F" w:rsidRPr="00674ADF" w:rsidRDefault="00E62DD9" w:rsidP="004B704E">
      <w:pPr>
        <w:spacing w:after="0" w:line="259" w:lineRule="auto"/>
        <w:ind w:right="0" w:firstLine="0"/>
        <w:rPr>
          <w:szCs w:val="24"/>
        </w:rPr>
      </w:pPr>
      <w:r w:rsidRPr="00674ADF">
        <w:rPr>
          <w:b/>
          <w:szCs w:val="24"/>
        </w:rPr>
        <w:t>MADDE</w:t>
      </w:r>
      <w:r w:rsidR="00D40466" w:rsidRPr="00674ADF">
        <w:rPr>
          <w:b/>
          <w:szCs w:val="24"/>
        </w:rPr>
        <w:t xml:space="preserve"> 10</w:t>
      </w:r>
      <w:r w:rsidRPr="00674ADF">
        <w:rPr>
          <w:b/>
          <w:szCs w:val="24"/>
        </w:rPr>
        <w:t xml:space="preserve"> -</w:t>
      </w:r>
      <w:r w:rsidRPr="00674ADF">
        <w:rPr>
          <w:szCs w:val="24"/>
        </w:rPr>
        <w:t xml:space="preserve"> İhaleye katılabilmek için; 2886 sayılı Devlet İhale Kanunu ve Hazine </w:t>
      </w:r>
    </w:p>
    <w:p w:rsidR="006F153F" w:rsidRPr="00674ADF" w:rsidRDefault="00E62DD9" w:rsidP="004B704E">
      <w:pPr>
        <w:spacing w:line="328" w:lineRule="auto"/>
        <w:ind w:left="-15" w:right="129" w:firstLine="0"/>
        <w:rPr>
          <w:szCs w:val="24"/>
        </w:rPr>
      </w:pPr>
      <w:r w:rsidRPr="00674ADF">
        <w:rPr>
          <w:szCs w:val="24"/>
        </w:rPr>
        <w:t xml:space="preserve">Taşınmazlarının İdaresi Hakkında Yönetmelikte belirtilen nitelikleri haiz olmak, anılan Kanun ve Yönetmelikte açıklanan biçimde teklifte bulunmak ve geçici teminatı yatırmak şarttır. </w:t>
      </w:r>
    </w:p>
    <w:p w:rsidR="00F14FD6" w:rsidRPr="00674ADF" w:rsidRDefault="00E62DD9" w:rsidP="00F14FD6">
      <w:pPr>
        <w:spacing w:after="50" w:line="259" w:lineRule="auto"/>
        <w:ind w:right="0" w:firstLine="0"/>
        <w:jc w:val="left"/>
        <w:rPr>
          <w:szCs w:val="24"/>
        </w:rPr>
      </w:pPr>
      <w:r w:rsidRPr="00674ADF">
        <w:rPr>
          <w:b/>
          <w:szCs w:val="24"/>
        </w:rPr>
        <w:t>MADDE</w:t>
      </w:r>
      <w:r w:rsidR="00D40466" w:rsidRPr="00674ADF">
        <w:rPr>
          <w:b/>
          <w:szCs w:val="24"/>
        </w:rPr>
        <w:t xml:space="preserve"> 11</w:t>
      </w:r>
      <w:r w:rsidRPr="00674ADF">
        <w:rPr>
          <w:b/>
          <w:szCs w:val="24"/>
        </w:rPr>
        <w:t xml:space="preserve"> -</w:t>
      </w:r>
      <w:r w:rsidRPr="00674ADF">
        <w:rPr>
          <w:szCs w:val="24"/>
        </w:rPr>
        <w:t xml:space="preserve"> İhale komisyonu, gerekçesini kararda belirtmek suretiyle ihaleyi yapıp yapmamakta serbesttir. Komisyonların ihaleyi yapmama kararına itiraz edilemez. </w:t>
      </w:r>
    </w:p>
    <w:p w:rsidR="006F153F" w:rsidRPr="00674ADF" w:rsidRDefault="00E62DD9" w:rsidP="004B704E">
      <w:pPr>
        <w:spacing w:after="50" w:line="259" w:lineRule="auto"/>
        <w:ind w:right="0" w:firstLine="0"/>
        <w:rPr>
          <w:szCs w:val="24"/>
        </w:rPr>
      </w:pPr>
      <w:r w:rsidRPr="00674ADF">
        <w:rPr>
          <w:b/>
          <w:szCs w:val="24"/>
        </w:rPr>
        <w:t>MADDE</w:t>
      </w:r>
      <w:r w:rsidR="00D40466" w:rsidRPr="00674ADF">
        <w:rPr>
          <w:b/>
          <w:szCs w:val="24"/>
        </w:rPr>
        <w:t xml:space="preserve"> 12</w:t>
      </w:r>
      <w:r w:rsidRPr="00674ADF">
        <w:rPr>
          <w:b/>
          <w:szCs w:val="24"/>
        </w:rPr>
        <w:t xml:space="preserve"> -</w:t>
      </w:r>
      <w:r w:rsidRPr="00674ADF">
        <w:rPr>
          <w:szCs w:val="24"/>
        </w:rPr>
        <w:t xml:space="preserve"> İhale komisyonları tarafından alınan ihale kararları ita amirlerince, karar tarihinden itibaren en geç on beş iş günü içinde onaylanır veya iptal edilir. İta amirlerince karar iptal edilirse ihale hükümsüz sayılır. İta amirlerince onaylanan ihale kararları, onaylandığı günden itibaren en geç beş iş günü içinde, müşteriye veya vekiline imzası alınmak suretiyle elden veya iadeli taahhütlü mektupla tebliğ edilir. </w:t>
      </w:r>
      <w:r w:rsidRPr="00674ADF">
        <w:rPr>
          <w:b/>
          <w:szCs w:val="24"/>
        </w:rPr>
        <w:t xml:space="preserve"> </w:t>
      </w:r>
      <w:r w:rsidRPr="00674ADF">
        <w:rPr>
          <w:szCs w:val="24"/>
        </w:rPr>
        <w:t xml:space="preserve">2886 sayılı Devlet İhale Kanununun 31 inci veya 76 </w:t>
      </w:r>
      <w:proofErr w:type="spellStart"/>
      <w:r w:rsidRPr="00674ADF">
        <w:rPr>
          <w:szCs w:val="24"/>
        </w:rPr>
        <w:t>ncı</w:t>
      </w:r>
      <w:proofErr w:type="spellEnd"/>
      <w:r w:rsidRPr="00674ADF">
        <w:rPr>
          <w:szCs w:val="24"/>
        </w:rPr>
        <w:t xml:space="preserve"> maddelerine göre onaylanan ihale kararlarının yukarıda açıklanan şekilde tebliğinden itibaren on beş gün içinde müşteri; kesin teminatı yatırmak, sözleşmeyi düzenleme</w:t>
      </w:r>
      <w:r w:rsidR="000958E6">
        <w:rPr>
          <w:szCs w:val="24"/>
        </w:rPr>
        <w:t>k, sözleşmeyi</w:t>
      </w:r>
      <w:r w:rsidRPr="00674ADF">
        <w:rPr>
          <w:szCs w:val="24"/>
        </w:rPr>
        <w:t xml:space="preserve"> </w:t>
      </w:r>
      <w:proofErr w:type="gramStart"/>
      <w:r w:rsidRPr="00674ADF">
        <w:rPr>
          <w:szCs w:val="24"/>
        </w:rPr>
        <w:t>notere  tescil</w:t>
      </w:r>
      <w:proofErr w:type="gramEnd"/>
      <w:r w:rsidRPr="00674ADF">
        <w:rPr>
          <w:szCs w:val="24"/>
        </w:rPr>
        <w:t xml:space="preserve"> ettirmek ve ihaleyle ilgili vergi, resim, harç ve diğer giderleri ödemek zorundadır.</w:t>
      </w:r>
      <w:r w:rsidRPr="00674ADF">
        <w:rPr>
          <w:b/>
          <w:szCs w:val="24"/>
        </w:rPr>
        <w:t xml:space="preserve"> </w:t>
      </w:r>
      <w:r w:rsidRPr="00674ADF">
        <w:rPr>
          <w:szCs w:val="24"/>
        </w:rPr>
        <w:t xml:space="preserve">Bu zorunluluklara uyulmadığı takdirde protesto çekmeye ve hüküm almaya gerek kalmaksızın ihale bozulur, geçici teminat Hazineye gelir kaydedilir ve ayrıca, müşteri hakkında 2886 sayılı Devlet İhale Kanununun 84 üncü maddesi uyarınca işlem yapılır. </w:t>
      </w:r>
    </w:p>
    <w:p w:rsidR="006F153F" w:rsidRPr="00674ADF" w:rsidRDefault="00E62DD9" w:rsidP="004B704E">
      <w:pPr>
        <w:ind w:left="-15" w:right="129"/>
        <w:rPr>
          <w:szCs w:val="24"/>
        </w:rPr>
      </w:pPr>
      <w:r w:rsidRPr="00674ADF">
        <w:rPr>
          <w:szCs w:val="24"/>
        </w:rPr>
        <w:t xml:space="preserve">İdare de aynı süre içerisinde taşınmazı müşteriye mahallinde düzenlenecek tutanakla şartnamede belirtilen sınır ve niteliğe göre teslim eder. Tutanakta, taşınmaz bina ise müştemilatı, değilse üzerindeki </w:t>
      </w:r>
      <w:proofErr w:type="spellStart"/>
      <w:r w:rsidRPr="00674ADF">
        <w:rPr>
          <w:szCs w:val="24"/>
        </w:rPr>
        <w:t>muhdesat</w:t>
      </w:r>
      <w:proofErr w:type="spellEnd"/>
      <w:r w:rsidRPr="00674ADF">
        <w:rPr>
          <w:szCs w:val="24"/>
        </w:rPr>
        <w:t xml:space="preserve"> ve dikili şeyler değerleri itibariyle gösterilir, teslim tutanağı ilgili memur ve kiracı tarafından imzalanır. Kira sözleşmesinin süresi, mahallinde yapılan yer teslimi tarihinde başlar. </w:t>
      </w:r>
    </w:p>
    <w:p w:rsidR="006F153F" w:rsidRPr="00674ADF" w:rsidRDefault="00E62DD9" w:rsidP="004B704E">
      <w:pPr>
        <w:spacing w:after="46" w:line="259" w:lineRule="auto"/>
        <w:ind w:right="0" w:firstLine="0"/>
        <w:rPr>
          <w:szCs w:val="24"/>
        </w:rPr>
      </w:pPr>
      <w:r w:rsidRPr="00674ADF">
        <w:rPr>
          <w:b/>
          <w:szCs w:val="24"/>
        </w:rPr>
        <w:t>MADDE</w:t>
      </w:r>
      <w:r w:rsidR="00D40466" w:rsidRPr="00674ADF">
        <w:rPr>
          <w:b/>
          <w:szCs w:val="24"/>
        </w:rPr>
        <w:t xml:space="preserve"> 13</w:t>
      </w:r>
      <w:r w:rsidRPr="00674ADF">
        <w:rPr>
          <w:b/>
          <w:szCs w:val="24"/>
        </w:rPr>
        <w:t xml:space="preserve"> - </w:t>
      </w:r>
      <w:r w:rsidRPr="00674ADF">
        <w:rPr>
          <w:szCs w:val="24"/>
        </w:rPr>
        <w:t>Kiracı,</w:t>
      </w:r>
      <w:r w:rsidRPr="00674ADF">
        <w:rPr>
          <w:b/>
          <w:szCs w:val="24"/>
        </w:rPr>
        <w:t xml:space="preserve"> </w:t>
      </w:r>
      <w:r w:rsidRPr="00674ADF">
        <w:rPr>
          <w:szCs w:val="24"/>
        </w:rPr>
        <w:t xml:space="preserve">sözleşmenin devamı süresince, mücbir ve kamudan kaynaklanan sebepler haricinde, sözleşme süresinin uzatılması, kira bedelinin indirilmesi, ödeme tarihi ve miktarlarının, kiralanan alanın yüzölçümünün değiştirilmesi talebinde bulunamaz. İhale üzerinde kalarak sözleşme yapılan müstecirler, kira bedellerini düzenli ödemek zorundadır. Kira bedelini düzenli ödemeyen müstecirler hakkında icra ve tahliye davası açılacaktır. </w:t>
      </w:r>
    </w:p>
    <w:p w:rsidR="006F153F" w:rsidRPr="00674ADF" w:rsidRDefault="00E62DD9" w:rsidP="004B704E">
      <w:pPr>
        <w:spacing w:after="25" w:line="259" w:lineRule="auto"/>
        <w:ind w:right="0" w:firstLine="0"/>
        <w:rPr>
          <w:szCs w:val="24"/>
        </w:rPr>
      </w:pPr>
      <w:r w:rsidRPr="00674ADF">
        <w:rPr>
          <w:b/>
          <w:szCs w:val="24"/>
        </w:rPr>
        <w:t xml:space="preserve">MADDE </w:t>
      </w:r>
      <w:r w:rsidR="00D40466" w:rsidRPr="00674ADF">
        <w:rPr>
          <w:b/>
          <w:szCs w:val="24"/>
        </w:rPr>
        <w:t>14</w:t>
      </w:r>
      <w:r w:rsidRPr="00674ADF">
        <w:rPr>
          <w:b/>
          <w:szCs w:val="24"/>
        </w:rPr>
        <w:t>-</w:t>
      </w:r>
      <w:r w:rsidRPr="00674ADF">
        <w:rPr>
          <w:szCs w:val="24"/>
        </w:rPr>
        <w:t xml:space="preserve"> Kiraya verilen yerde; Kiracı sabotaj, yangın gibi tehlikelere karşı her türlü tedbirleri almak, gerektiği takdirde binanın genel görünüm ve ahengine uygun biçimde boya, badana gibi onarımını yapmak, özelliğini, verim gücünü bozmayacak önlemleri almak, tedbirsizlik, dikkatsizlik, ihmal, kusur gibi nedenlerle vuku bulacak zarar ve ziyanı idaremize ödemek zorundadır. </w:t>
      </w:r>
    </w:p>
    <w:p w:rsidR="006F153F" w:rsidRPr="00674ADF" w:rsidRDefault="00E62DD9" w:rsidP="004B704E">
      <w:pPr>
        <w:spacing w:after="22" w:line="259" w:lineRule="auto"/>
        <w:ind w:right="0" w:firstLine="0"/>
        <w:rPr>
          <w:szCs w:val="24"/>
        </w:rPr>
      </w:pPr>
      <w:r w:rsidRPr="00674ADF">
        <w:rPr>
          <w:b/>
          <w:szCs w:val="24"/>
        </w:rPr>
        <w:t>MADDE</w:t>
      </w:r>
      <w:r w:rsidR="00D40466" w:rsidRPr="00674ADF">
        <w:rPr>
          <w:b/>
          <w:szCs w:val="24"/>
        </w:rPr>
        <w:t xml:space="preserve"> 15</w:t>
      </w:r>
      <w:r w:rsidRPr="00674ADF">
        <w:rPr>
          <w:b/>
          <w:szCs w:val="24"/>
        </w:rPr>
        <w:t xml:space="preserve"> -</w:t>
      </w:r>
      <w:r w:rsidRPr="00674ADF">
        <w:rPr>
          <w:szCs w:val="24"/>
        </w:rPr>
        <w:t xml:space="preserve"> Kiracı, idarenin izni olmadan sözleşmenin bir kısmını veya tamamını devredemez, sözleşmeye ortak alamaz (kiracının şirket olması halinde hisse devirleri hariç), kiraya verilen yeri genişletemez, değiştiremez ve amacı dışında kullanamaz. Hazine Taşınmazlarının İdaresi Hakkında Yönetmeliğin 73/A maddesi uyarınca kendilerine alt kiracılık hakkı tanınan gerçek ve tüzel kişiler bu haklarını kısmen veya tamamen devredemez ve sözleşmelerine ortak alamaz. İhal</w:t>
      </w:r>
      <w:r w:rsidR="008736B9" w:rsidRPr="00674ADF">
        <w:rPr>
          <w:szCs w:val="24"/>
        </w:rPr>
        <w:t>e uhdesinde kalan firma 1 hafta</w:t>
      </w:r>
      <w:r w:rsidRPr="00674ADF">
        <w:rPr>
          <w:szCs w:val="24"/>
        </w:rPr>
        <w:t xml:space="preserve"> içerisinde faaliyete başlamadığı </w:t>
      </w:r>
      <w:proofErr w:type="gramStart"/>
      <w:r w:rsidRPr="00674ADF">
        <w:rPr>
          <w:szCs w:val="24"/>
        </w:rPr>
        <w:t>taktirde</w:t>
      </w:r>
      <w:proofErr w:type="gramEnd"/>
      <w:r w:rsidRPr="00674ADF">
        <w:rPr>
          <w:szCs w:val="24"/>
        </w:rPr>
        <w:t xml:space="preserve"> sözleşmesi </w:t>
      </w:r>
      <w:r w:rsidR="00333769" w:rsidRPr="00674ADF">
        <w:rPr>
          <w:szCs w:val="24"/>
        </w:rPr>
        <w:t>fesih</w:t>
      </w:r>
      <w:r w:rsidRPr="00674ADF">
        <w:rPr>
          <w:szCs w:val="24"/>
        </w:rPr>
        <w:t xml:space="preserve"> edilerek kesin teminatı gelir olarak kaydedilecektir. İhaleye katılan ve kiralama ihalesi uhdesinde kalan kiracı, kendi adı dışında başka bir ad (başka bir şahıs/firma adı) altında resmi </w:t>
      </w:r>
      <w:proofErr w:type="gramStart"/>
      <w:r w:rsidRPr="00674ADF">
        <w:rPr>
          <w:szCs w:val="24"/>
        </w:rPr>
        <w:t>yada</w:t>
      </w:r>
      <w:proofErr w:type="gramEnd"/>
      <w:r w:rsidRPr="00674ADF">
        <w:rPr>
          <w:szCs w:val="24"/>
        </w:rPr>
        <w:t xml:space="preserve"> gayri resmi faaliyete başlayamaz, iş yeri ruhsatı alamaz aksi taktirde sözleşmesi </w:t>
      </w:r>
      <w:r w:rsidR="00333769" w:rsidRPr="00674ADF">
        <w:rPr>
          <w:szCs w:val="24"/>
        </w:rPr>
        <w:t>fesih</w:t>
      </w:r>
      <w:r w:rsidRPr="00674ADF">
        <w:rPr>
          <w:szCs w:val="24"/>
        </w:rPr>
        <w:t xml:space="preserve"> edilerek kesin teminatı gelir olarak kaydedilir. </w:t>
      </w:r>
    </w:p>
    <w:p w:rsidR="006F153F" w:rsidRPr="00674ADF" w:rsidRDefault="00E62DD9" w:rsidP="004B704E">
      <w:pPr>
        <w:spacing w:after="20" w:line="259" w:lineRule="auto"/>
        <w:ind w:right="0" w:firstLine="0"/>
        <w:rPr>
          <w:szCs w:val="24"/>
        </w:rPr>
      </w:pPr>
      <w:r w:rsidRPr="00674ADF">
        <w:rPr>
          <w:b/>
          <w:szCs w:val="24"/>
        </w:rPr>
        <w:t>MADDE</w:t>
      </w:r>
      <w:r w:rsidR="00D40466" w:rsidRPr="00674ADF">
        <w:rPr>
          <w:b/>
          <w:szCs w:val="24"/>
        </w:rPr>
        <w:t xml:space="preserve"> 16</w:t>
      </w:r>
      <w:r w:rsidRPr="00674ADF">
        <w:rPr>
          <w:b/>
          <w:szCs w:val="24"/>
        </w:rPr>
        <w:t xml:space="preserve"> -</w:t>
      </w:r>
      <w:r w:rsidRPr="00674ADF">
        <w:rPr>
          <w:szCs w:val="24"/>
        </w:rPr>
        <w:t xml:space="preserve"> Taşınmaza idaremizce ya da kamu idarelerince ihtiyaç duyulması veya taşınmazın satışı hâlinde sözleşme tek taraflı olarak feshedilecek, kiracı Başkanlığımızdan hiçbir hak ve tazminat talebinde bulunmadan, yapılacak tebligatı takip eden on beş gün içerisinde taşınmazı tahliye edecektir. </w:t>
      </w:r>
    </w:p>
    <w:p w:rsidR="006F153F" w:rsidRPr="00674ADF" w:rsidRDefault="00E62DD9" w:rsidP="007E7B0C">
      <w:pPr>
        <w:spacing w:after="45" w:line="259" w:lineRule="auto"/>
        <w:ind w:right="0" w:firstLine="0"/>
        <w:rPr>
          <w:szCs w:val="24"/>
        </w:rPr>
      </w:pPr>
      <w:proofErr w:type="gramStart"/>
      <w:r w:rsidRPr="00674ADF">
        <w:rPr>
          <w:b/>
          <w:szCs w:val="24"/>
        </w:rPr>
        <w:t>MADDE</w:t>
      </w:r>
      <w:r w:rsidR="00D40466" w:rsidRPr="00674ADF">
        <w:rPr>
          <w:b/>
          <w:szCs w:val="24"/>
        </w:rPr>
        <w:t xml:space="preserve"> 17</w:t>
      </w:r>
      <w:r w:rsidRPr="00674ADF">
        <w:rPr>
          <w:b/>
          <w:szCs w:val="24"/>
        </w:rPr>
        <w:t xml:space="preserve"> -</w:t>
      </w:r>
      <w:r w:rsidRPr="00674ADF">
        <w:rPr>
          <w:szCs w:val="24"/>
        </w:rPr>
        <w:t xml:space="preserve"> Kiracının; fesih talebinde</w:t>
      </w:r>
      <w:r w:rsidR="008736B9" w:rsidRPr="00674ADF">
        <w:rPr>
          <w:szCs w:val="24"/>
        </w:rPr>
        <w:t xml:space="preserve"> </w:t>
      </w:r>
      <w:r w:rsidRPr="00674ADF">
        <w:rPr>
          <w:szCs w:val="24"/>
        </w:rPr>
        <w:t xml:space="preserve">bulunması, kira dönemi sona ermeden faaliyetini durdurması, </w:t>
      </w:r>
      <w:r w:rsidR="00473566" w:rsidRPr="00674ADF">
        <w:rPr>
          <w:szCs w:val="24"/>
        </w:rPr>
        <w:t>halı saha ve tesisleri</w:t>
      </w:r>
      <w:r w:rsidRPr="00674ADF">
        <w:rPr>
          <w:szCs w:val="24"/>
        </w:rPr>
        <w:t xml:space="preserve"> amacı dışında kullanması, taahhüdünü sözleşme ve şartname hükümlerine uygun olarak yerine getirmemesi, işletme ruhsatı alamaması, her ne sebeple olursa olsun işletme ruhsatının </w:t>
      </w:r>
      <w:r w:rsidR="000065CC" w:rsidRPr="00674ADF">
        <w:rPr>
          <w:szCs w:val="24"/>
        </w:rPr>
        <w:t>iptal edilmesi veya üst üste üç</w:t>
      </w:r>
      <w:r w:rsidRPr="00674ADF">
        <w:rPr>
          <w:szCs w:val="24"/>
        </w:rPr>
        <w:t xml:space="preserve"> taksitin vadesinde ödenmemesi hâllerinde kira sözleşmesi, 2886 sayılı Devlet İhale Kanununun 62 </w:t>
      </w:r>
      <w:proofErr w:type="spellStart"/>
      <w:r w:rsidRPr="00674ADF">
        <w:rPr>
          <w:szCs w:val="24"/>
        </w:rPr>
        <w:t>nci</w:t>
      </w:r>
      <w:proofErr w:type="spellEnd"/>
      <w:r w:rsidRPr="00674ADF">
        <w:rPr>
          <w:szCs w:val="24"/>
        </w:rPr>
        <w:t xml:space="preserve"> maddesine göre tebligat yapmaya gerek kalmaksızın idarece </w:t>
      </w:r>
      <w:r w:rsidRPr="00674ADF">
        <w:rPr>
          <w:szCs w:val="24"/>
        </w:rPr>
        <w:lastRenderedPageBreak/>
        <w:t xml:space="preserve">feshedilerek, kesin teminatı gelir kaydedilir ve </w:t>
      </w:r>
      <w:r w:rsidRPr="00E41D0E">
        <w:rPr>
          <w:b/>
          <w:szCs w:val="24"/>
        </w:rPr>
        <w:t>cari yıl kira bedelinin yüzde yirmi beşi</w:t>
      </w:r>
      <w:r w:rsidR="008736B9" w:rsidRPr="00E41D0E">
        <w:rPr>
          <w:b/>
          <w:szCs w:val="24"/>
        </w:rPr>
        <w:t xml:space="preserve"> tazminat</w:t>
      </w:r>
      <w:r w:rsidR="008736B9" w:rsidRPr="00674ADF">
        <w:rPr>
          <w:szCs w:val="24"/>
        </w:rPr>
        <w:t xml:space="preserve"> </w:t>
      </w:r>
      <w:r w:rsidR="008736B9" w:rsidRPr="00E41D0E">
        <w:rPr>
          <w:b/>
          <w:szCs w:val="24"/>
        </w:rPr>
        <w:t>olarak tahsil edilir.</w:t>
      </w:r>
      <w:r w:rsidR="008736B9" w:rsidRPr="00674ADF">
        <w:rPr>
          <w:szCs w:val="24"/>
        </w:rPr>
        <w:t xml:space="preserve"> </w:t>
      </w:r>
      <w:proofErr w:type="gramEnd"/>
      <w:r w:rsidRPr="00674ADF">
        <w:rPr>
          <w:szCs w:val="24"/>
        </w:rPr>
        <w:t>Sözleşmenin feshedildiği</w:t>
      </w:r>
      <w:r w:rsidR="00E41D0E">
        <w:rPr>
          <w:szCs w:val="24"/>
        </w:rPr>
        <w:t xml:space="preserve"> tarihten sonraki döneme ait</w:t>
      </w:r>
      <w:r w:rsidR="00D4032C">
        <w:rPr>
          <w:szCs w:val="24"/>
        </w:rPr>
        <w:t xml:space="preserve"> kira alacağı</w:t>
      </w:r>
      <w:r w:rsidR="00E41D0E">
        <w:rPr>
          <w:szCs w:val="24"/>
        </w:rPr>
        <w:t xml:space="preserve"> varsa t</w:t>
      </w:r>
      <w:r w:rsidRPr="00674ADF">
        <w:rPr>
          <w:szCs w:val="24"/>
        </w:rPr>
        <w:t xml:space="preserve">azminata mahsup edilir.  Ödenmeyen her ay kira bedeli için kanuni faiz uygulanacaktır. Kiracının aylık ödemelerini 3 (üç) ay üst üste aksatması durumunda; İdare’nin yazılı olarak yaptığı en az 10 gün süreli ihtara rağmen aynı durumun devam etmesi halinde, ayrıca protesto çekmeye ve hüküm almaya gerek kalmaksızın teminatları gelir kaydedilir ve sözleşme feshedilerek hesabı genel hükümlere göre tasfiye edilir.  </w:t>
      </w:r>
    </w:p>
    <w:p w:rsidR="006F153F" w:rsidRPr="00674ADF" w:rsidRDefault="00075FA6" w:rsidP="00075FA6">
      <w:pPr>
        <w:spacing w:after="202" w:line="257" w:lineRule="auto"/>
        <w:ind w:right="129"/>
        <w:rPr>
          <w:szCs w:val="24"/>
        </w:rPr>
      </w:pPr>
      <w:r>
        <w:rPr>
          <w:b/>
          <w:szCs w:val="24"/>
        </w:rPr>
        <w:t xml:space="preserve">   </w:t>
      </w:r>
      <w:r w:rsidR="00D40466" w:rsidRPr="00674ADF">
        <w:rPr>
          <w:b/>
          <w:szCs w:val="24"/>
        </w:rPr>
        <w:t>MADDE 18</w:t>
      </w:r>
      <w:r w:rsidR="00910D12" w:rsidRPr="00674ADF">
        <w:rPr>
          <w:b/>
          <w:szCs w:val="24"/>
        </w:rPr>
        <w:t>-</w:t>
      </w:r>
      <w:r w:rsidR="00E62DD9" w:rsidRPr="00674ADF">
        <w:rPr>
          <w:b/>
          <w:szCs w:val="24"/>
        </w:rPr>
        <w:t xml:space="preserve">SÖZLEŞMENİN FESHİ SEBEPLERİ: </w:t>
      </w:r>
    </w:p>
    <w:p w:rsidR="006F153F" w:rsidRPr="00674ADF" w:rsidRDefault="00E62DD9" w:rsidP="00F14FD6">
      <w:pPr>
        <w:pStyle w:val="AralkYok"/>
        <w:numPr>
          <w:ilvl w:val="0"/>
          <w:numId w:val="5"/>
        </w:numPr>
        <w:rPr>
          <w:szCs w:val="24"/>
        </w:rPr>
      </w:pPr>
      <w:r w:rsidRPr="00674ADF">
        <w:rPr>
          <w:szCs w:val="24"/>
        </w:rPr>
        <w:t xml:space="preserve">Kiracının aylık ihale bedelini yukarıda belirtilen sürelerde ödememesi, </w:t>
      </w:r>
    </w:p>
    <w:p w:rsidR="006F153F" w:rsidRPr="00674ADF" w:rsidRDefault="00E62DD9" w:rsidP="00F14FD6">
      <w:pPr>
        <w:pStyle w:val="AralkYok"/>
        <w:numPr>
          <w:ilvl w:val="0"/>
          <w:numId w:val="5"/>
        </w:numPr>
        <w:rPr>
          <w:szCs w:val="24"/>
        </w:rPr>
      </w:pPr>
      <w:r w:rsidRPr="00674ADF">
        <w:rPr>
          <w:szCs w:val="24"/>
        </w:rPr>
        <w:t xml:space="preserve">Kiracının kendisine verilen süreler içerisinde sözleşmeyi imzalamaması,  </w:t>
      </w:r>
    </w:p>
    <w:p w:rsidR="006F153F" w:rsidRPr="00674ADF" w:rsidRDefault="00E62DD9" w:rsidP="00F14FD6">
      <w:pPr>
        <w:pStyle w:val="AralkYok"/>
        <w:numPr>
          <w:ilvl w:val="0"/>
          <w:numId w:val="5"/>
        </w:numPr>
        <w:rPr>
          <w:szCs w:val="24"/>
        </w:rPr>
      </w:pPr>
      <w:r w:rsidRPr="00674ADF">
        <w:rPr>
          <w:szCs w:val="24"/>
        </w:rPr>
        <w:t xml:space="preserve">Kiracının sözleşme ve şartnameye aykırı davranması, </w:t>
      </w:r>
    </w:p>
    <w:p w:rsidR="00430BE0" w:rsidRPr="00674ADF" w:rsidRDefault="00E62DD9" w:rsidP="00F14FD6">
      <w:pPr>
        <w:pStyle w:val="AralkYok"/>
        <w:numPr>
          <w:ilvl w:val="0"/>
          <w:numId w:val="5"/>
        </w:numPr>
        <w:rPr>
          <w:szCs w:val="24"/>
        </w:rPr>
      </w:pPr>
      <w:r w:rsidRPr="00674ADF">
        <w:rPr>
          <w:szCs w:val="24"/>
        </w:rPr>
        <w:t>Kiracının idarenin onayı olmadan ihale konusu işi ve yeri devretmesi halinde ihale ve ihale akabinde kiracı ile yapılacak sözleşme iptal edilir.</w:t>
      </w:r>
    </w:p>
    <w:p w:rsidR="00430BE0" w:rsidRPr="00674ADF" w:rsidRDefault="00430BE0" w:rsidP="00F14FD6">
      <w:pPr>
        <w:pStyle w:val="AralkYok"/>
        <w:numPr>
          <w:ilvl w:val="0"/>
          <w:numId w:val="5"/>
        </w:numPr>
        <w:rPr>
          <w:szCs w:val="24"/>
        </w:rPr>
      </w:pPr>
      <w:r w:rsidRPr="00674ADF">
        <w:rPr>
          <w:szCs w:val="24"/>
        </w:rPr>
        <w:t>Kiracının vefatı</w:t>
      </w:r>
    </w:p>
    <w:p w:rsidR="00BD0621" w:rsidRPr="00674ADF" w:rsidRDefault="00BD0621" w:rsidP="00F14FD6">
      <w:pPr>
        <w:pStyle w:val="AralkYok"/>
        <w:numPr>
          <w:ilvl w:val="0"/>
          <w:numId w:val="5"/>
        </w:numPr>
        <w:rPr>
          <w:szCs w:val="24"/>
        </w:rPr>
      </w:pPr>
      <w:r w:rsidRPr="00674ADF">
        <w:rPr>
          <w:szCs w:val="24"/>
        </w:rPr>
        <w:t xml:space="preserve">Halı sahanın amacının dışında kullanılması </w:t>
      </w:r>
    </w:p>
    <w:p w:rsidR="00BB0CAE" w:rsidRPr="00674ADF" w:rsidRDefault="00BD0621" w:rsidP="00BB0CAE">
      <w:pPr>
        <w:pStyle w:val="AralkYok"/>
        <w:numPr>
          <w:ilvl w:val="0"/>
          <w:numId w:val="5"/>
        </w:numPr>
        <w:rPr>
          <w:szCs w:val="24"/>
        </w:rPr>
      </w:pPr>
      <w:r w:rsidRPr="00674ADF">
        <w:rPr>
          <w:szCs w:val="24"/>
        </w:rPr>
        <w:t>Kiracının veya çalışanlarının müşteriye karşı fiziki veya psikolojik şiddet uygulaması.</w:t>
      </w:r>
    </w:p>
    <w:p w:rsidR="00BB0CAE" w:rsidRPr="00674ADF" w:rsidRDefault="00BB0CAE" w:rsidP="00BB0CAE">
      <w:pPr>
        <w:pStyle w:val="AralkYok"/>
        <w:numPr>
          <w:ilvl w:val="0"/>
          <w:numId w:val="5"/>
        </w:numPr>
        <w:rPr>
          <w:szCs w:val="24"/>
        </w:rPr>
      </w:pPr>
      <w:r w:rsidRPr="00674ADF">
        <w:rPr>
          <w:szCs w:val="24"/>
        </w:rPr>
        <w:t xml:space="preserve">Halı saha ve tesisleri içerisinde </w:t>
      </w:r>
      <w:proofErr w:type="gramStart"/>
      <w:r w:rsidRPr="00674ADF">
        <w:rPr>
          <w:szCs w:val="24"/>
        </w:rPr>
        <w:t>Alkol , uyarıcı</w:t>
      </w:r>
      <w:proofErr w:type="gramEnd"/>
      <w:r w:rsidRPr="00674ADF">
        <w:rPr>
          <w:szCs w:val="24"/>
        </w:rPr>
        <w:t>, uyuşturucu maddelerin satışı , bulundurulması kullanılması,  kiracının ,çalışanların kullanması veya müşterilerin kullanmasına göz yumulması</w:t>
      </w:r>
    </w:p>
    <w:p w:rsidR="00695985" w:rsidRDefault="00695985" w:rsidP="00BB0CAE">
      <w:pPr>
        <w:pStyle w:val="AralkYok"/>
        <w:numPr>
          <w:ilvl w:val="0"/>
          <w:numId w:val="5"/>
        </w:numPr>
        <w:rPr>
          <w:szCs w:val="24"/>
        </w:rPr>
      </w:pPr>
      <w:r w:rsidRPr="00674ADF">
        <w:rPr>
          <w:szCs w:val="24"/>
        </w:rPr>
        <w:t xml:space="preserve">Her ne sebeple olursa olsun 3 defadan fazla idare, kolluk kuvvetleri, zabıta </w:t>
      </w:r>
      <w:proofErr w:type="gramStart"/>
      <w:r w:rsidRPr="00674ADF">
        <w:rPr>
          <w:szCs w:val="24"/>
        </w:rPr>
        <w:t>birimi,</w:t>
      </w:r>
      <w:proofErr w:type="gramEnd"/>
      <w:r w:rsidRPr="00674ADF">
        <w:rPr>
          <w:szCs w:val="24"/>
        </w:rPr>
        <w:t xml:space="preserve"> ve yetkili diğer kamu kurum ve kuruluşların tutanak tutması fesih sebebi sayılabilecektir.</w:t>
      </w:r>
    </w:p>
    <w:p w:rsidR="00D8351E" w:rsidRPr="00674ADF" w:rsidRDefault="00D8351E" w:rsidP="00BB0CAE">
      <w:pPr>
        <w:pStyle w:val="AralkYok"/>
        <w:numPr>
          <w:ilvl w:val="0"/>
          <w:numId w:val="5"/>
        </w:numPr>
        <w:rPr>
          <w:szCs w:val="24"/>
        </w:rPr>
      </w:pPr>
      <w:r>
        <w:rPr>
          <w:szCs w:val="24"/>
        </w:rPr>
        <w:t xml:space="preserve">Şartnamede bulunan 7. Maddenin </w:t>
      </w:r>
      <w:proofErr w:type="spellStart"/>
      <w:r>
        <w:rPr>
          <w:szCs w:val="24"/>
        </w:rPr>
        <w:t>b,c,d</w:t>
      </w:r>
      <w:proofErr w:type="spellEnd"/>
      <w:r>
        <w:rPr>
          <w:szCs w:val="24"/>
        </w:rPr>
        <w:t xml:space="preserve"> fıkraları</w:t>
      </w:r>
      <w:r w:rsidR="00E04DAF">
        <w:rPr>
          <w:szCs w:val="24"/>
        </w:rPr>
        <w:t xml:space="preserve"> fesih sebebidir.</w:t>
      </w:r>
    </w:p>
    <w:p w:rsidR="00075BDB" w:rsidRPr="00674ADF" w:rsidRDefault="00E0709A" w:rsidP="00BB0CAE">
      <w:pPr>
        <w:pStyle w:val="AralkYok"/>
        <w:rPr>
          <w:b/>
          <w:szCs w:val="24"/>
        </w:rPr>
      </w:pPr>
      <w:r w:rsidRPr="00674ADF">
        <w:rPr>
          <w:b/>
          <w:color w:val="000000" w:themeColor="text1"/>
          <w:szCs w:val="24"/>
        </w:rPr>
        <w:t>MADDE</w:t>
      </w:r>
      <w:r w:rsidR="00D40466" w:rsidRPr="00674ADF">
        <w:rPr>
          <w:b/>
          <w:color w:val="000000" w:themeColor="text1"/>
          <w:szCs w:val="24"/>
        </w:rPr>
        <w:t xml:space="preserve"> 19</w:t>
      </w:r>
      <w:r w:rsidRPr="00674ADF">
        <w:rPr>
          <w:b/>
          <w:szCs w:val="24"/>
        </w:rPr>
        <w:t>-</w:t>
      </w:r>
    </w:p>
    <w:p w:rsidR="00075BDB" w:rsidRPr="00674ADF" w:rsidRDefault="00E0709A" w:rsidP="00BB0CAE">
      <w:pPr>
        <w:pStyle w:val="AralkYok"/>
        <w:rPr>
          <w:szCs w:val="24"/>
        </w:rPr>
      </w:pPr>
      <w:r w:rsidRPr="00674ADF">
        <w:rPr>
          <w:szCs w:val="24"/>
        </w:rPr>
        <w:t xml:space="preserve"> </w:t>
      </w:r>
      <w:r w:rsidR="00075BDB" w:rsidRPr="00674ADF">
        <w:rPr>
          <w:szCs w:val="24"/>
        </w:rPr>
        <w:t xml:space="preserve">a) İhaleyi kazanan kişiden </w:t>
      </w:r>
      <w:r w:rsidR="00075BDB" w:rsidRPr="00674ADF">
        <w:rPr>
          <w:b/>
          <w:szCs w:val="24"/>
        </w:rPr>
        <w:t>Adli Sicil Kaydı belgesi</w:t>
      </w:r>
      <w:r w:rsidR="00075BDB" w:rsidRPr="00674ADF">
        <w:rPr>
          <w:szCs w:val="24"/>
        </w:rPr>
        <w:t xml:space="preserve"> ile </w:t>
      </w:r>
      <w:r w:rsidRPr="00674ADF">
        <w:rPr>
          <w:szCs w:val="24"/>
        </w:rPr>
        <w:t xml:space="preserve">15 iş günü içerisinde İş yeri açma ve çalıştırma ruhsatı </w:t>
      </w:r>
      <w:r w:rsidR="005F1857" w:rsidRPr="00674ADF">
        <w:rPr>
          <w:szCs w:val="24"/>
        </w:rPr>
        <w:t>b</w:t>
      </w:r>
      <w:r w:rsidR="00075BDB" w:rsidRPr="00674ADF">
        <w:rPr>
          <w:szCs w:val="24"/>
        </w:rPr>
        <w:t>aşvurusunda bulunmak zorundadır.</w:t>
      </w:r>
    </w:p>
    <w:p w:rsidR="00F14FD6" w:rsidRPr="00674ADF" w:rsidRDefault="00075BDB" w:rsidP="00BB0CAE">
      <w:pPr>
        <w:pStyle w:val="AralkYok"/>
        <w:rPr>
          <w:szCs w:val="24"/>
        </w:rPr>
      </w:pPr>
      <w:proofErr w:type="gramStart"/>
      <w:r w:rsidRPr="00674ADF">
        <w:rPr>
          <w:szCs w:val="24"/>
        </w:rPr>
        <w:t xml:space="preserve">b) </w:t>
      </w:r>
      <w:r w:rsidR="00724936" w:rsidRPr="00674ADF">
        <w:rPr>
          <w:szCs w:val="24"/>
        </w:rPr>
        <w:t xml:space="preserve">25902 sayılı İşyeri Açma Ve Çalışma Ruhsatlarına İlişkin Yönetmelik Madde 39- (Değişik birinci fıkra: 12/12/2016-2016/9741 K.) 2559 sayılı Kanunun 8 inci maddesinde sayılan hususların tespiti halinde belirtilen işyerleri otuz günü geçmemek üzere geçici süreyle; bu işyerlerinin mevzuat hükümlerine aykırı olarak ruhsatsız işletildiğinin tespiti halinde ise süresiz olarak ya da ruhsat alıncaya kadar mahallin en büyük mülki idare amiri tarafından faaliyetten men edilir. </w:t>
      </w:r>
      <w:proofErr w:type="gramEnd"/>
      <w:r w:rsidR="00724936" w:rsidRPr="00674ADF">
        <w:rPr>
          <w:szCs w:val="24"/>
        </w:rPr>
        <w:t xml:space="preserve">Faaliyetten </w:t>
      </w:r>
      <w:proofErr w:type="spellStart"/>
      <w:r w:rsidR="00724936" w:rsidRPr="00674ADF">
        <w:rPr>
          <w:szCs w:val="24"/>
        </w:rPr>
        <w:t>men’e</w:t>
      </w:r>
      <w:proofErr w:type="spellEnd"/>
      <w:r w:rsidR="00724936" w:rsidRPr="00674ADF">
        <w:rPr>
          <w:szCs w:val="24"/>
        </w:rPr>
        <w:t xml:space="preserve"> ilişkin onay uygulanmak üzere yetkili idareye bildirilir. Yetkili idare en geç üç işgünü içinde faaliyetten </w:t>
      </w:r>
      <w:proofErr w:type="spellStart"/>
      <w:r w:rsidR="00724936" w:rsidRPr="00674ADF">
        <w:rPr>
          <w:szCs w:val="24"/>
        </w:rPr>
        <w:t>men’e</w:t>
      </w:r>
      <w:proofErr w:type="spellEnd"/>
      <w:r w:rsidR="00724936" w:rsidRPr="00674ADF">
        <w:rPr>
          <w:szCs w:val="24"/>
        </w:rPr>
        <w:t xml:space="preserve"> ilişkin kararı işyerini mühürlemek suretiyle uygulayarak buna ilişkin tutanağın bir suretini ilgili mülki makama gönderir. Yetkili idare, işyerinin faaliyetten </w:t>
      </w:r>
      <w:r w:rsidR="00333769" w:rsidRPr="00674ADF">
        <w:rPr>
          <w:szCs w:val="24"/>
        </w:rPr>
        <w:t>men ’ine</w:t>
      </w:r>
      <w:r w:rsidR="00724936" w:rsidRPr="00674ADF">
        <w:rPr>
          <w:szCs w:val="24"/>
        </w:rPr>
        <w:t xml:space="preserve"> ilişkin kararı süresinde uygulamazsa, sorumluluğu yetkili idareye ait olmak üzere kapatma kararı kolluk güçleri tarafından </w:t>
      </w:r>
      <w:r w:rsidR="00333769" w:rsidRPr="00674ADF">
        <w:rPr>
          <w:szCs w:val="24"/>
        </w:rPr>
        <w:t>re ’sen</w:t>
      </w:r>
      <w:r w:rsidR="00724936" w:rsidRPr="00674ADF">
        <w:rPr>
          <w:szCs w:val="24"/>
        </w:rPr>
        <w:t xml:space="preserve"> uygulanır ve yetkili idareye bilgi verilir.’’</w:t>
      </w:r>
    </w:p>
    <w:p w:rsidR="00A73C96" w:rsidRPr="00A73C96" w:rsidRDefault="00E62DD9" w:rsidP="00A73C96">
      <w:pPr>
        <w:rPr>
          <w:color w:val="auto"/>
          <w:szCs w:val="24"/>
        </w:rPr>
      </w:pPr>
      <w:r w:rsidRPr="00674ADF">
        <w:rPr>
          <w:b/>
          <w:szCs w:val="24"/>
        </w:rPr>
        <w:t>MADDE</w:t>
      </w:r>
      <w:r w:rsidR="00D40466" w:rsidRPr="00674ADF">
        <w:rPr>
          <w:b/>
          <w:szCs w:val="24"/>
        </w:rPr>
        <w:t xml:space="preserve"> 20</w:t>
      </w:r>
      <w:r w:rsidRPr="00674ADF">
        <w:rPr>
          <w:b/>
          <w:szCs w:val="24"/>
        </w:rPr>
        <w:t xml:space="preserve"> -</w:t>
      </w:r>
      <w:r w:rsidRPr="00674ADF">
        <w:rPr>
          <w:szCs w:val="24"/>
        </w:rPr>
        <w:t xml:space="preserve"> Kira sözleşmesi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w:t>
      </w:r>
      <w:proofErr w:type="spellStart"/>
      <w:r w:rsidRPr="00674ADF">
        <w:rPr>
          <w:szCs w:val="24"/>
        </w:rPr>
        <w:t>muhdesat</w:t>
      </w:r>
      <w:proofErr w:type="spellEnd"/>
      <w:r w:rsidRPr="00674ADF">
        <w:rPr>
          <w:szCs w:val="24"/>
        </w:rPr>
        <w:t xml:space="preserve"> ile dikili şeylerin de tam ve sağlam olup olmadığı yazılır. Noksan olan, kırılan veya kaybolan malzeme ve </w:t>
      </w:r>
      <w:proofErr w:type="spellStart"/>
      <w:r w:rsidRPr="00674ADF">
        <w:rPr>
          <w:szCs w:val="24"/>
        </w:rPr>
        <w:t>muhdesat</w:t>
      </w:r>
      <w:proofErr w:type="spellEnd"/>
      <w:r w:rsidRPr="00674ADF">
        <w:rPr>
          <w:szCs w:val="24"/>
        </w:rPr>
        <w:t xml:space="preserve"> kiracı tarafından aynen temin edilir veya bedeli </w:t>
      </w:r>
      <w:r w:rsidR="005E3383" w:rsidRPr="00674ADF">
        <w:rPr>
          <w:szCs w:val="24"/>
        </w:rPr>
        <w:t>Çukurca</w:t>
      </w:r>
      <w:r w:rsidR="008736B9" w:rsidRPr="00674ADF">
        <w:rPr>
          <w:szCs w:val="24"/>
        </w:rPr>
        <w:t xml:space="preserve"> Belediye Başkanlığı</w:t>
      </w:r>
      <w:r w:rsidRPr="00674ADF">
        <w:rPr>
          <w:szCs w:val="24"/>
        </w:rPr>
        <w:t xml:space="preserve"> hesabına yatırılır. </w:t>
      </w:r>
      <w:r w:rsidR="00A73C96" w:rsidRPr="00A73C96">
        <w:rPr>
          <w:color w:val="auto"/>
          <w:szCs w:val="24"/>
        </w:rPr>
        <w:t xml:space="preserve"> </w:t>
      </w:r>
      <w:proofErr w:type="gramStart"/>
      <w:r w:rsidR="00A73C96" w:rsidRPr="00A73C96">
        <w:rPr>
          <w:color w:val="auto"/>
          <w:szCs w:val="24"/>
        </w:rPr>
        <w:t>aksi</w:t>
      </w:r>
      <w:proofErr w:type="gramEnd"/>
      <w:r w:rsidR="00A73C96" w:rsidRPr="00A73C96">
        <w:rPr>
          <w:color w:val="auto"/>
          <w:szCs w:val="24"/>
        </w:rPr>
        <w:t xml:space="preserve"> halde eksiklikler Belediyemizce giderilerek yapılan masraflar (işçilik, malzeme vb.) %25 fazlasıyla tahsil edilir.</w:t>
      </w:r>
    </w:p>
    <w:p w:rsidR="00F14FD6" w:rsidRPr="00674ADF" w:rsidRDefault="00F14FD6" w:rsidP="00F14FD6">
      <w:pPr>
        <w:pStyle w:val="AralkYok"/>
        <w:rPr>
          <w:szCs w:val="24"/>
        </w:rPr>
      </w:pPr>
    </w:p>
    <w:p w:rsidR="006F153F" w:rsidRPr="00812874" w:rsidRDefault="00E62DD9" w:rsidP="00812874">
      <w:pPr>
        <w:pStyle w:val="AralkYok"/>
        <w:rPr>
          <w:szCs w:val="24"/>
        </w:rPr>
      </w:pPr>
      <w:r w:rsidRPr="00674ADF">
        <w:rPr>
          <w:b/>
          <w:szCs w:val="24"/>
        </w:rPr>
        <w:t>MADDE</w:t>
      </w:r>
      <w:r w:rsidR="00D40466" w:rsidRPr="00674ADF">
        <w:rPr>
          <w:b/>
          <w:szCs w:val="24"/>
        </w:rPr>
        <w:t xml:space="preserve"> 21</w:t>
      </w:r>
      <w:r w:rsidRPr="00674ADF">
        <w:rPr>
          <w:b/>
          <w:szCs w:val="24"/>
        </w:rPr>
        <w:t xml:space="preserve"> -</w:t>
      </w:r>
      <w:r w:rsidRPr="00674ADF">
        <w:rPr>
          <w:szCs w:val="24"/>
        </w:rPr>
        <w:t xml:space="preserve"> Kira süresinin sona ermesi veya sözleşmenin feshi hâlinde taşınmaz idareye teslim edilmezse, geçen her </w:t>
      </w:r>
      <w:r w:rsidR="00600F09">
        <w:rPr>
          <w:szCs w:val="24"/>
        </w:rPr>
        <w:t>gün için cari yıl kira bedeli</w:t>
      </w:r>
      <w:r w:rsidRPr="00674ADF">
        <w:rPr>
          <w:szCs w:val="24"/>
        </w:rPr>
        <w:t xml:space="preserve"> </w:t>
      </w:r>
      <w:r w:rsidR="00600F09">
        <w:rPr>
          <w:szCs w:val="24"/>
        </w:rPr>
        <w:t xml:space="preserve">toplamının </w:t>
      </w:r>
      <w:r w:rsidRPr="00674ADF">
        <w:rPr>
          <w:szCs w:val="24"/>
        </w:rPr>
        <w:t xml:space="preserve">binde beşi oranında ceza itirazsız olarak ödenir ve bunlardan ayrıca </w:t>
      </w:r>
      <w:r w:rsidR="00F14FD6" w:rsidRPr="00674ADF">
        <w:rPr>
          <w:szCs w:val="24"/>
        </w:rPr>
        <w:t>ecri misil</w:t>
      </w:r>
      <w:r w:rsidRPr="00674ADF">
        <w:rPr>
          <w:szCs w:val="24"/>
        </w:rPr>
        <w:t xml:space="preserve"> alınmaz. </w:t>
      </w:r>
      <w:proofErr w:type="gramStart"/>
      <w:r w:rsidRPr="00674ADF">
        <w:rPr>
          <w:szCs w:val="24"/>
        </w:rPr>
        <w:t>Ancak,</w:t>
      </w:r>
      <w:r w:rsidR="008736B9" w:rsidRPr="00674ADF">
        <w:rPr>
          <w:szCs w:val="24"/>
        </w:rPr>
        <w:t xml:space="preserve"> </w:t>
      </w:r>
      <w:r w:rsidRPr="00674ADF">
        <w:rPr>
          <w:szCs w:val="24"/>
        </w:rPr>
        <w:t xml:space="preserve">kiracı tarafından kira süresinin sona ermesinden en az üç ay önce taşınmazın yeniden kiralanmasının talep edilmesine rağmen, bu talebin idarece uygun görülmemesi halinde; kira süresinin sona erdiği tarih ile taşınmazın kiraya verilmesinin uygun görülmediğinin bildirildiği tarih arasında kalan sürede cezai şart alınmaz, bu süre için kullanım bedeli tahsil edilir. </w:t>
      </w:r>
      <w:proofErr w:type="gramEnd"/>
      <w:r w:rsidRPr="00674ADF">
        <w:rPr>
          <w:szCs w:val="24"/>
        </w:rPr>
        <w:t xml:space="preserve">Ceza ödenmesi taşınmazın kullanılmasına ve tahliyenin geciktirilmesine neden olamaz. Sonradan sözleşme ve şartnamede yazılı hususlara yapılan itirazlar kabul edilmez. </w:t>
      </w:r>
    </w:p>
    <w:p w:rsidR="006F153F" w:rsidRPr="00674ADF" w:rsidRDefault="00E62DD9" w:rsidP="00075BDB">
      <w:pPr>
        <w:spacing w:after="47" w:line="259" w:lineRule="auto"/>
        <w:ind w:right="0" w:firstLine="0"/>
        <w:rPr>
          <w:szCs w:val="24"/>
        </w:rPr>
      </w:pPr>
      <w:r w:rsidRPr="00674ADF">
        <w:rPr>
          <w:b/>
          <w:szCs w:val="24"/>
        </w:rPr>
        <w:lastRenderedPageBreak/>
        <w:t>MADDE</w:t>
      </w:r>
      <w:r w:rsidR="00812874">
        <w:rPr>
          <w:b/>
          <w:szCs w:val="24"/>
        </w:rPr>
        <w:t xml:space="preserve"> 22</w:t>
      </w:r>
      <w:r w:rsidRPr="00674ADF">
        <w:rPr>
          <w:b/>
          <w:szCs w:val="24"/>
        </w:rPr>
        <w:t xml:space="preserve"> -</w:t>
      </w:r>
      <w:r w:rsidRPr="00674ADF">
        <w:rPr>
          <w:szCs w:val="24"/>
        </w:rPr>
        <w:t xml:space="preserve"> Kiracı kira süresinin bitiminde derhâl, sözleşmenin feshi hâlinde ise, tebligatı müteakip on beş gün içinde taşınmazı tahliye etmek zorundadır. Kiracının kiralananı </w:t>
      </w:r>
      <w:proofErr w:type="spellStart"/>
      <w:r w:rsidR="00333769" w:rsidRPr="00674ADF">
        <w:rPr>
          <w:szCs w:val="24"/>
        </w:rPr>
        <w:t>rızaen</w:t>
      </w:r>
      <w:proofErr w:type="spellEnd"/>
      <w:r w:rsidRPr="00674ADF">
        <w:rPr>
          <w:szCs w:val="24"/>
        </w:rPr>
        <w:t xml:space="preserve"> tahliye etmemesi hâlinde, 2886 sayılı Devlet İhale Kanunun 75 inci maddesine göre kiracı tahliye edilir. </w:t>
      </w:r>
    </w:p>
    <w:p w:rsidR="00F14FD6" w:rsidRPr="00674ADF" w:rsidRDefault="00E62DD9" w:rsidP="00075BDB">
      <w:pPr>
        <w:spacing w:after="47" w:line="259" w:lineRule="auto"/>
        <w:ind w:right="0" w:firstLine="0"/>
        <w:rPr>
          <w:szCs w:val="24"/>
        </w:rPr>
      </w:pPr>
      <w:r w:rsidRPr="00674ADF">
        <w:rPr>
          <w:b/>
          <w:szCs w:val="24"/>
        </w:rPr>
        <w:t>MADDE</w:t>
      </w:r>
      <w:r w:rsidR="00812874">
        <w:rPr>
          <w:b/>
          <w:szCs w:val="24"/>
        </w:rPr>
        <w:t xml:space="preserve"> 23</w:t>
      </w:r>
      <w:r w:rsidRPr="00674ADF">
        <w:rPr>
          <w:b/>
          <w:szCs w:val="24"/>
        </w:rPr>
        <w:t xml:space="preserve"> -</w:t>
      </w:r>
      <w:r w:rsidRPr="00674ADF">
        <w:rPr>
          <w:szCs w:val="24"/>
        </w:rPr>
        <w:t xml:space="preserve"> Bu şartnamede yer alan, kiraya veren idarece belirlenen ve kira sözleşmesine konulan kurallara kiracı tarafından riayet edilmediği takdirde, bu şartnamenin 15 inci maddesine göre işlem yapılır. </w:t>
      </w:r>
    </w:p>
    <w:p w:rsidR="00D548CF" w:rsidRPr="00674ADF" w:rsidRDefault="00D548CF" w:rsidP="00075BDB">
      <w:pPr>
        <w:spacing w:after="47" w:line="259" w:lineRule="auto"/>
        <w:ind w:right="0" w:firstLine="0"/>
        <w:rPr>
          <w:b/>
          <w:szCs w:val="24"/>
        </w:rPr>
      </w:pPr>
      <w:r w:rsidRPr="00674ADF">
        <w:rPr>
          <w:b/>
          <w:szCs w:val="24"/>
        </w:rPr>
        <w:t>MADDE</w:t>
      </w:r>
      <w:r w:rsidR="00812874">
        <w:rPr>
          <w:b/>
          <w:szCs w:val="24"/>
        </w:rPr>
        <w:t xml:space="preserve"> 24</w:t>
      </w:r>
      <w:r w:rsidR="00D40466" w:rsidRPr="00674ADF">
        <w:rPr>
          <w:b/>
          <w:szCs w:val="24"/>
        </w:rPr>
        <w:t>-</w:t>
      </w:r>
      <w:r w:rsidRPr="00674ADF">
        <w:rPr>
          <w:b/>
          <w:szCs w:val="24"/>
        </w:rPr>
        <w:t xml:space="preserve"> </w:t>
      </w:r>
      <w:r w:rsidR="00CE557F" w:rsidRPr="00674ADF">
        <w:rPr>
          <w:b/>
          <w:szCs w:val="24"/>
        </w:rPr>
        <w:t>a</w:t>
      </w:r>
      <w:r w:rsidRPr="00674ADF">
        <w:rPr>
          <w:b/>
          <w:szCs w:val="24"/>
        </w:rPr>
        <w:t xml:space="preserve">- </w:t>
      </w:r>
      <w:r w:rsidRPr="00674ADF">
        <w:rPr>
          <w:szCs w:val="24"/>
        </w:rPr>
        <w:t>Kiracı Çukurca Belediyesi ve</w:t>
      </w:r>
      <w:r w:rsidR="008736B9" w:rsidRPr="00674ADF">
        <w:rPr>
          <w:szCs w:val="24"/>
        </w:rPr>
        <w:t>ya</w:t>
      </w:r>
      <w:r w:rsidRPr="00674ADF">
        <w:rPr>
          <w:szCs w:val="24"/>
        </w:rPr>
        <w:t xml:space="preserve"> Çukurca Bele</w:t>
      </w:r>
      <w:r w:rsidR="008736B9" w:rsidRPr="00674ADF">
        <w:rPr>
          <w:szCs w:val="24"/>
        </w:rPr>
        <w:t>diye Spor Kulübünün düzenlediği</w:t>
      </w:r>
      <w:r w:rsidR="00DB7CB2" w:rsidRPr="00674ADF">
        <w:rPr>
          <w:szCs w:val="24"/>
        </w:rPr>
        <w:t xml:space="preserve"> toplum yararına olan etkinliklerde,</w:t>
      </w:r>
      <w:r w:rsidR="008736B9" w:rsidRPr="00674ADF">
        <w:rPr>
          <w:szCs w:val="24"/>
        </w:rPr>
        <w:t xml:space="preserve"> </w:t>
      </w:r>
      <w:r w:rsidRPr="00674ADF">
        <w:rPr>
          <w:szCs w:val="24"/>
        </w:rPr>
        <w:t>turnuvalarda</w:t>
      </w:r>
      <w:r w:rsidR="00DB7CB2" w:rsidRPr="00674ADF">
        <w:rPr>
          <w:szCs w:val="24"/>
        </w:rPr>
        <w:t xml:space="preserve"> vb. diğer </w:t>
      </w:r>
      <w:r w:rsidR="00333769" w:rsidRPr="00674ADF">
        <w:rPr>
          <w:szCs w:val="24"/>
        </w:rPr>
        <w:t>faaliyetlerde</w:t>
      </w:r>
      <w:r w:rsidRPr="00674ADF">
        <w:rPr>
          <w:szCs w:val="24"/>
        </w:rPr>
        <w:t xml:space="preserve"> halı sahayı açık tutacak yapılan faaliyetlerin aksamasına mahal </w:t>
      </w:r>
      <w:r w:rsidR="00681BC9" w:rsidRPr="00674ADF">
        <w:rPr>
          <w:szCs w:val="24"/>
        </w:rPr>
        <w:t>vermeyecektir. Yapılan</w:t>
      </w:r>
      <w:r w:rsidRPr="00674ADF">
        <w:rPr>
          <w:szCs w:val="24"/>
        </w:rPr>
        <w:t xml:space="preserve"> faaliyetlerde yüzde</w:t>
      </w:r>
      <w:r w:rsidR="00DB7CB2" w:rsidRPr="00674ADF">
        <w:rPr>
          <w:szCs w:val="24"/>
        </w:rPr>
        <w:t xml:space="preserve"> 30</w:t>
      </w:r>
      <w:r w:rsidR="008736B9" w:rsidRPr="00674ADF">
        <w:rPr>
          <w:szCs w:val="24"/>
        </w:rPr>
        <w:t xml:space="preserve"> Net indirim uygula</w:t>
      </w:r>
      <w:r w:rsidRPr="00674ADF">
        <w:rPr>
          <w:szCs w:val="24"/>
        </w:rPr>
        <w:t>yacaktır.</w:t>
      </w:r>
    </w:p>
    <w:p w:rsidR="00CE557F" w:rsidRPr="00674ADF" w:rsidRDefault="00C36942" w:rsidP="00075BDB">
      <w:pPr>
        <w:spacing w:after="47" w:line="259" w:lineRule="auto"/>
        <w:ind w:right="0" w:firstLine="0"/>
        <w:rPr>
          <w:szCs w:val="24"/>
        </w:rPr>
      </w:pPr>
      <w:r w:rsidRPr="00674ADF">
        <w:rPr>
          <w:b/>
          <w:szCs w:val="24"/>
        </w:rPr>
        <w:t xml:space="preserve">                     </w:t>
      </w:r>
      <w:r w:rsidR="00CE557F" w:rsidRPr="00674ADF">
        <w:rPr>
          <w:b/>
          <w:szCs w:val="24"/>
        </w:rPr>
        <w:t>b)</w:t>
      </w:r>
      <w:r w:rsidR="00CE557F" w:rsidRPr="00674ADF">
        <w:rPr>
          <w:szCs w:val="24"/>
        </w:rPr>
        <w:t xml:space="preserve"> Çukurca Belediye spor kulübünün takımlarının antrenman yapmalarına ücretsiz olarak olanak sağlayacaktır (bu antrenmanlar haftanın muhtelif </w:t>
      </w:r>
      <w:proofErr w:type="gramStart"/>
      <w:r w:rsidR="00CE557F" w:rsidRPr="00674ADF">
        <w:rPr>
          <w:szCs w:val="24"/>
        </w:rPr>
        <w:t>günlerinde  2</w:t>
      </w:r>
      <w:proofErr w:type="gramEnd"/>
      <w:r w:rsidR="00CE557F" w:rsidRPr="00674ADF">
        <w:rPr>
          <w:szCs w:val="24"/>
        </w:rPr>
        <w:t xml:space="preserve"> gün ve toplamda 4  Saati geçemeyecektir).</w:t>
      </w:r>
    </w:p>
    <w:p w:rsidR="00DD6AE3" w:rsidRPr="00674ADF" w:rsidRDefault="00C36942" w:rsidP="00075BDB">
      <w:pPr>
        <w:spacing w:after="47" w:line="259" w:lineRule="auto"/>
        <w:ind w:right="0" w:firstLine="0"/>
        <w:rPr>
          <w:b/>
          <w:szCs w:val="24"/>
        </w:rPr>
      </w:pPr>
      <w:r w:rsidRPr="00674ADF">
        <w:rPr>
          <w:b/>
          <w:szCs w:val="24"/>
        </w:rPr>
        <w:t xml:space="preserve">                 </w:t>
      </w:r>
      <w:r w:rsidR="00DD6AE3" w:rsidRPr="00674ADF">
        <w:rPr>
          <w:b/>
          <w:szCs w:val="24"/>
        </w:rPr>
        <w:t xml:space="preserve">c)  </w:t>
      </w:r>
      <w:r w:rsidR="00D83642" w:rsidRPr="00674ADF">
        <w:rPr>
          <w:szCs w:val="24"/>
        </w:rPr>
        <w:t xml:space="preserve">Demirbaş malzeme listesi Şartname Ekinde listede belirtilen </w:t>
      </w:r>
      <w:proofErr w:type="gramStart"/>
      <w:r w:rsidR="00D83642" w:rsidRPr="00674ADF">
        <w:rPr>
          <w:szCs w:val="24"/>
        </w:rPr>
        <w:t xml:space="preserve">malzemeler </w:t>
      </w:r>
      <w:r w:rsidR="00DD6AE3" w:rsidRPr="00674ADF">
        <w:rPr>
          <w:szCs w:val="24"/>
        </w:rPr>
        <w:t xml:space="preserve"> ihale</w:t>
      </w:r>
      <w:proofErr w:type="gramEnd"/>
      <w:r w:rsidR="00DD6AE3" w:rsidRPr="00674ADF">
        <w:rPr>
          <w:szCs w:val="24"/>
        </w:rPr>
        <w:t xml:space="preserve"> sonr</w:t>
      </w:r>
      <w:r w:rsidR="00D83642" w:rsidRPr="00674ADF">
        <w:rPr>
          <w:szCs w:val="24"/>
        </w:rPr>
        <w:t>asında ihaleyi alan  müstecire</w:t>
      </w:r>
      <w:r w:rsidR="00DD6AE3" w:rsidRPr="00674ADF">
        <w:rPr>
          <w:szCs w:val="24"/>
        </w:rPr>
        <w:t xml:space="preserve"> bir tutanakla teslim</w:t>
      </w:r>
      <w:r w:rsidR="00DD6AE3" w:rsidRPr="00674ADF">
        <w:rPr>
          <w:b/>
          <w:szCs w:val="24"/>
        </w:rPr>
        <w:t xml:space="preserve"> </w:t>
      </w:r>
      <w:r w:rsidR="00DD6AE3" w:rsidRPr="00674ADF">
        <w:rPr>
          <w:szCs w:val="24"/>
        </w:rPr>
        <w:t>edilecektir.</w:t>
      </w:r>
    </w:p>
    <w:p w:rsidR="009C01B4" w:rsidRPr="00674ADF" w:rsidRDefault="008736B9" w:rsidP="00075BDB">
      <w:pPr>
        <w:spacing w:after="47" w:line="259" w:lineRule="auto"/>
        <w:ind w:right="0" w:firstLine="0"/>
        <w:rPr>
          <w:szCs w:val="24"/>
        </w:rPr>
      </w:pPr>
      <w:r w:rsidRPr="00674ADF">
        <w:rPr>
          <w:b/>
          <w:szCs w:val="24"/>
        </w:rPr>
        <w:t>MADDE</w:t>
      </w:r>
      <w:r w:rsidR="00812874">
        <w:rPr>
          <w:b/>
          <w:szCs w:val="24"/>
        </w:rPr>
        <w:t xml:space="preserve"> 25</w:t>
      </w:r>
      <w:r w:rsidRPr="00674ADF">
        <w:rPr>
          <w:b/>
          <w:szCs w:val="24"/>
        </w:rPr>
        <w:t xml:space="preserve"> </w:t>
      </w:r>
      <w:r w:rsidR="009C01B4" w:rsidRPr="00674ADF">
        <w:rPr>
          <w:szCs w:val="24"/>
        </w:rPr>
        <w:t>– Halı saha içerisindeki bulundan 2 adet soyunma odalarından 1 (Bir) tanesi Çukurca Belediye Spor Kulübüne tahsis edilecektir.</w:t>
      </w:r>
    </w:p>
    <w:p w:rsidR="00695985" w:rsidRPr="00674ADF" w:rsidRDefault="00695985" w:rsidP="00075BDB">
      <w:pPr>
        <w:pStyle w:val="AralkYok"/>
        <w:rPr>
          <w:szCs w:val="24"/>
        </w:rPr>
      </w:pPr>
      <w:r w:rsidRPr="00674ADF">
        <w:rPr>
          <w:b/>
          <w:szCs w:val="24"/>
        </w:rPr>
        <w:t xml:space="preserve">MADDE </w:t>
      </w:r>
      <w:r w:rsidR="00812874">
        <w:rPr>
          <w:b/>
          <w:szCs w:val="24"/>
        </w:rPr>
        <w:t>26</w:t>
      </w:r>
      <w:r w:rsidRPr="00674ADF">
        <w:rPr>
          <w:b/>
          <w:szCs w:val="24"/>
        </w:rPr>
        <w:t>-</w:t>
      </w:r>
      <w:r w:rsidRPr="00674ADF">
        <w:rPr>
          <w:szCs w:val="24"/>
        </w:rPr>
        <w:t xml:space="preserve"> alkollü olduğu tespit edilen kişiler hiçbir şekilde tesise alınmayacak ve derhal uzaklaştırılması sağlanacak olup gerektiğinde kolluk kuvvetleri ile irtibata geçilecektir.</w:t>
      </w:r>
    </w:p>
    <w:p w:rsidR="001733B6" w:rsidRPr="00674ADF" w:rsidRDefault="001733B6" w:rsidP="00075BDB">
      <w:pPr>
        <w:spacing w:after="47" w:line="259" w:lineRule="auto"/>
        <w:ind w:right="0" w:firstLine="0"/>
        <w:rPr>
          <w:szCs w:val="24"/>
        </w:rPr>
      </w:pPr>
      <w:r w:rsidRPr="00674ADF">
        <w:rPr>
          <w:b/>
          <w:szCs w:val="24"/>
        </w:rPr>
        <w:t>MADDE</w:t>
      </w:r>
      <w:r w:rsidR="00812874">
        <w:rPr>
          <w:b/>
          <w:szCs w:val="24"/>
        </w:rPr>
        <w:t xml:space="preserve"> 27</w:t>
      </w:r>
      <w:r w:rsidRPr="00674ADF">
        <w:rPr>
          <w:b/>
          <w:szCs w:val="24"/>
        </w:rPr>
        <w:t xml:space="preserve"> </w:t>
      </w:r>
      <w:r w:rsidRPr="00674ADF">
        <w:rPr>
          <w:szCs w:val="24"/>
        </w:rPr>
        <w:t>- Halı saha ve tesislerde hiçbir şekilde kumar ve</w:t>
      </w:r>
      <w:r w:rsidR="00CC016A" w:rsidRPr="00674ADF">
        <w:rPr>
          <w:szCs w:val="24"/>
        </w:rPr>
        <w:t xml:space="preserve"> kumar</w:t>
      </w:r>
      <w:r w:rsidRPr="00674ADF">
        <w:rPr>
          <w:szCs w:val="24"/>
        </w:rPr>
        <w:t xml:space="preserve"> içeriğine sahip</w:t>
      </w:r>
      <w:r w:rsidR="00681BC9" w:rsidRPr="00674ADF">
        <w:rPr>
          <w:szCs w:val="24"/>
        </w:rPr>
        <w:t xml:space="preserve"> okey pişti vb.</w:t>
      </w:r>
      <w:r w:rsidRPr="00674ADF">
        <w:rPr>
          <w:szCs w:val="24"/>
        </w:rPr>
        <w:t xml:space="preserve"> oyunlar oynatılmayacak</w:t>
      </w:r>
      <w:r w:rsidR="00CC016A" w:rsidRPr="00674ADF">
        <w:rPr>
          <w:szCs w:val="24"/>
        </w:rPr>
        <w:t>tır.</w:t>
      </w:r>
    </w:p>
    <w:p w:rsidR="00E90DBC" w:rsidRPr="00674ADF" w:rsidRDefault="00E90DBC" w:rsidP="00075BDB">
      <w:pPr>
        <w:spacing w:after="47" w:line="259" w:lineRule="auto"/>
        <w:ind w:right="0" w:firstLine="0"/>
        <w:rPr>
          <w:szCs w:val="24"/>
        </w:rPr>
      </w:pPr>
      <w:r w:rsidRPr="00674ADF">
        <w:rPr>
          <w:b/>
          <w:szCs w:val="24"/>
        </w:rPr>
        <w:t>MADDE</w:t>
      </w:r>
      <w:r w:rsidR="00812874">
        <w:rPr>
          <w:b/>
          <w:szCs w:val="24"/>
        </w:rPr>
        <w:t xml:space="preserve"> 28</w:t>
      </w:r>
      <w:r w:rsidRPr="00674ADF">
        <w:rPr>
          <w:b/>
          <w:szCs w:val="24"/>
        </w:rPr>
        <w:t xml:space="preserve"> </w:t>
      </w:r>
      <w:r w:rsidR="00CE4AB4" w:rsidRPr="00674ADF">
        <w:rPr>
          <w:szCs w:val="24"/>
        </w:rPr>
        <w:t>-</w:t>
      </w:r>
      <w:r w:rsidR="008736B9" w:rsidRPr="00674ADF">
        <w:rPr>
          <w:szCs w:val="24"/>
        </w:rPr>
        <w:t xml:space="preserve"> </w:t>
      </w:r>
      <w:r w:rsidR="00CE4AB4" w:rsidRPr="00674ADF">
        <w:rPr>
          <w:szCs w:val="24"/>
        </w:rPr>
        <w:t>Sözleşme süresinin dolması ve sözleşmenin fesih durumda takip eden ilk iş gününden başlamak suretiyle kirac</w:t>
      </w:r>
      <w:r w:rsidR="008736B9" w:rsidRPr="00674ADF">
        <w:rPr>
          <w:szCs w:val="24"/>
        </w:rPr>
        <w:t>ının 7 İş günü içerisinde Elekt</w:t>
      </w:r>
      <w:r w:rsidR="00CE4AB4" w:rsidRPr="00674ADF">
        <w:rPr>
          <w:szCs w:val="24"/>
        </w:rPr>
        <w:t xml:space="preserve">rik ve su faturalarının kalan kısmını </w:t>
      </w:r>
      <w:r w:rsidR="00695985" w:rsidRPr="00674ADF">
        <w:rPr>
          <w:szCs w:val="24"/>
        </w:rPr>
        <w:t>ödeyecek makbuzunu ibraz edecektir</w:t>
      </w:r>
      <w:r w:rsidR="00CE4AB4" w:rsidRPr="00674ADF">
        <w:rPr>
          <w:szCs w:val="24"/>
        </w:rPr>
        <w:t>.</w:t>
      </w:r>
    </w:p>
    <w:p w:rsidR="000601F6" w:rsidRPr="00674ADF" w:rsidRDefault="008736B9" w:rsidP="00075BDB">
      <w:pPr>
        <w:spacing w:after="47" w:line="259" w:lineRule="auto"/>
        <w:ind w:right="0" w:firstLine="0"/>
        <w:rPr>
          <w:szCs w:val="24"/>
        </w:rPr>
      </w:pPr>
      <w:r w:rsidRPr="00674ADF">
        <w:rPr>
          <w:b/>
          <w:szCs w:val="24"/>
        </w:rPr>
        <w:t>MADDE</w:t>
      </w:r>
      <w:r w:rsidR="00D40466" w:rsidRPr="00674ADF">
        <w:rPr>
          <w:b/>
          <w:szCs w:val="24"/>
        </w:rPr>
        <w:t xml:space="preserve"> </w:t>
      </w:r>
      <w:r w:rsidR="00812874">
        <w:rPr>
          <w:b/>
          <w:szCs w:val="24"/>
        </w:rPr>
        <w:t>29</w:t>
      </w:r>
      <w:r w:rsidRPr="00674ADF">
        <w:rPr>
          <w:b/>
          <w:szCs w:val="24"/>
        </w:rPr>
        <w:t xml:space="preserve"> </w:t>
      </w:r>
      <w:r w:rsidRPr="00674ADF">
        <w:rPr>
          <w:szCs w:val="24"/>
        </w:rPr>
        <w:t>- Halı saha ve tesisler</w:t>
      </w:r>
      <w:r w:rsidR="000601F6" w:rsidRPr="00674ADF">
        <w:rPr>
          <w:szCs w:val="24"/>
        </w:rPr>
        <w:t xml:space="preserve"> temiz tutulacak çöpler devamlı boşaltılacaktır.</w:t>
      </w:r>
    </w:p>
    <w:p w:rsidR="000F2CD9" w:rsidRPr="00674ADF" w:rsidRDefault="000601F6" w:rsidP="00075BDB">
      <w:pPr>
        <w:ind w:right="129" w:firstLine="0"/>
        <w:rPr>
          <w:szCs w:val="24"/>
        </w:rPr>
      </w:pPr>
      <w:r w:rsidRPr="00674ADF">
        <w:rPr>
          <w:b/>
          <w:szCs w:val="24"/>
        </w:rPr>
        <w:t>MADDE</w:t>
      </w:r>
      <w:r w:rsidR="00812874">
        <w:rPr>
          <w:b/>
          <w:szCs w:val="24"/>
        </w:rPr>
        <w:t xml:space="preserve"> 30</w:t>
      </w:r>
      <w:r w:rsidRPr="00674ADF">
        <w:rPr>
          <w:b/>
          <w:szCs w:val="24"/>
        </w:rPr>
        <w:t xml:space="preserve"> - </w:t>
      </w:r>
      <w:r w:rsidRPr="00674ADF">
        <w:rPr>
          <w:szCs w:val="24"/>
        </w:rPr>
        <w:t xml:space="preserve">Tesislerde satışı yapılan içeceklerin fiyatları </w:t>
      </w:r>
      <w:r w:rsidR="00A668BA" w:rsidRPr="00674ADF">
        <w:rPr>
          <w:szCs w:val="24"/>
        </w:rPr>
        <w:t xml:space="preserve">esnaf </w:t>
      </w:r>
      <w:r w:rsidR="008736B9" w:rsidRPr="00674ADF">
        <w:rPr>
          <w:szCs w:val="24"/>
        </w:rPr>
        <w:t>sanatkârların</w:t>
      </w:r>
      <w:r w:rsidR="00A668BA" w:rsidRPr="00674ADF">
        <w:rPr>
          <w:szCs w:val="24"/>
        </w:rPr>
        <w:t xml:space="preserve"> uyguladığı tarifeyi geç</w:t>
      </w:r>
      <w:r w:rsidR="00695985" w:rsidRPr="00674ADF">
        <w:rPr>
          <w:szCs w:val="24"/>
        </w:rPr>
        <w:t>e</w:t>
      </w:r>
      <w:r w:rsidR="00A668BA" w:rsidRPr="00674ADF">
        <w:rPr>
          <w:szCs w:val="24"/>
        </w:rPr>
        <w:t>meyecektir.</w:t>
      </w:r>
    </w:p>
    <w:p w:rsidR="00A668BA" w:rsidRPr="00674ADF" w:rsidRDefault="00A668BA" w:rsidP="00075BDB">
      <w:pPr>
        <w:ind w:right="129" w:firstLine="0"/>
        <w:rPr>
          <w:szCs w:val="24"/>
        </w:rPr>
      </w:pPr>
      <w:r w:rsidRPr="00674ADF">
        <w:rPr>
          <w:b/>
          <w:szCs w:val="24"/>
        </w:rPr>
        <w:t>MADDE</w:t>
      </w:r>
      <w:r w:rsidR="00812874">
        <w:rPr>
          <w:b/>
          <w:szCs w:val="24"/>
        </w:rPr>
        <w:t xml:space="preserve"> 31</w:t>
      </w:r>
      <w:r w:rsidRPr="00674ADF">
        <w:rPr>
          <w:b/>
          <w:szCs w:val="24"/>
        </w:rPr>
        <w:t xml:space="preserve"> -</w:t>
      </w:r>
      <w:r w:rsidRPr="00674ADF">
        <w:rPr>
          <w:szCs w:val="24"/>
        </w:rPr>
        <w:t xml:space="preserve"> Bu şartname, belirlenecek özel şartlarla birlikte sözleşmenin ekini teşkil eder.</w:t>
      </w:r>
    </w:p>
    <w:p w:rsidR="006F153F" w:rsidRPr="00674ADF" w:rsidRDefault="001733B6" w:rsidP="00075BDB">
      <w:pPr>
        <w:ind w:left="-15" w:right="129" w:firstLine="0"/>
        <w:rPr>
          <w:b/>
          <w:szCs w:val="24"/>
        </w:rPr>
      </w:pPr>
      <w:r w:rsidRPr="00674ADF">
        <w:rPr>
          <w:b/>
          <w:szCs w:val="24"/>
        </w:rPr>
        <w:t>MADDE</w:t>
      </w:r>
      <w:r w:rsidR="00812874">
        <w:rPr>
          <w:b/>
          <w:szCs w:val="24"/>
        </w:rPr>
        <w:t xml:space="preserve"> 32</w:t>
      </w:r>
      <w:r w:rsidRPr="00674ADF">
        <w:rPr>
          <w:b/>
          <w:szCs w:val="24"/>
        </w:rPr>
        <w:t xml:space="preserve"> </w:t>
      </w:r>
      <w:r w:rsidR="00E62DD9" w:rsidRPr="00674ADF">
        <w:rPr>
          <w:b/>
          <w:szCs w:val="24"/>
        </w:rPr>
        <w:t xml:space="preserve">- </w:t>
      </w:r>
      <w:r w:rsidR="00E62DD9" w:rsidRPr="00674ADF">
        <w:rPr>
          <w:szCs w:val="24"/>
        </w:rPr>
        <w:t>Bu şartnamede hüküm bulunmayan hâllerde,</w:t>
      </w:r>
      <w:r w:rsidR="00E62DD9" w:rsidRPr="00674ADF">
        <w:rPr>
          <w:b/>
          <w:szCs w:val="24"/>
        </w:rPr>
        <w:t xml:space="preserve"> </w:t>
      </w:r>
      <w:r w:rsidR="00E62DD9" w:rsidRPr="00674ADF">
        <w:rPr>
          <w:szCs w:val="24"/>
        </w:rPr>
        <w:t>2886 sayılı Devlet İhale Kanunu ile Hazine Taşınmazlarının İdaresi Hakkında Yönetmelik hükümleri ile diğer mevzuat hükümleri uygulanır.</w:t>
      </w:r>
    </w:p>
    <w:p w:rsidR="000F2CD9" w:rsidRPr="00674ADF" w:rsidRDefault="00812874" w:rsidP="00D83642">
      <w:pPr>
        <w:ind w:left="-15" w:right="129" w:firstLine="0"/>
        <w:rPr>
          <w:szCs w:val="24"/>
        </w:rPr>
      </w:pPr>
      <w:r>
        <w:rPr>
          <w:b/>
          <w:szCs w:val="24"/>
        </w:rPr>
        <w:t>MADDE 33</w:t>
      </w:r>
      <w:r w:rsidR="000F2CD9" w:rsidRPr="00674ADF">
        <w:rPr>
          <w:b/>
          <w:szCs w:val="24"/>
        </w:rPr>
        <w:t>-</w:t>
      </w:r>
      <w:r w:rsidR="000F2CD9" w:rsidRPr="00674ADF">
        <w:rPr>
          <w:szCs w:val="24"/>
        </w:rPr>
        <w:t>Halı saha ve tesisler ülkemizde meydana gelebilecek doğal afet (</w:t>
      </w:r>
      <w:proofErr w:type="spellStart"/>
      <w:proofErr w:type="gramStart"/>
      <w:r w:rsidR="000F2CD9" w:rsidRPr="00674ADF">
        <w:rPr>
          <w:szCs w:val="24"/>
        </w:rPr>
        <w:t>deprem,sel</w:t>
      </w:r>
      <w:proofErr w:type="gramEnd"/>
      <w:r w:rsidR="000F2CD9" w:rsidRPr="00674ADF">
        <w:rPr>
          <w:szCs w:val="24"/>
        </w:rPr>
        <w:t>,yangın</w:t>
      </w:r>
      <w:proofErr w:type="spellEnd"/>
      <w:r w:rsidR="000F2CD9" w:rsidRPr="00674ADF">
        <w:rPr>
          <w:szCs w:val="24"/>
        </w:rPr>
        <w:t xml:space="preserve"> vb. ) durumlarında İlçemiz mülki amirinin talimatları ile kullanımı kamu kurumlarına geçebile</w:t>
      </w:r>
      <w:r w:rsidR="00D83642" w:rsidRPr="00674ADF">
        <w:rPr>
          <w:szCs w:val="24"/>
        </w:rPr>
        <w:t>cek</w:t>
      </w:r>
      <w:r w:rsidR="000F2CD9" w:rsidRPr="00674ADF">
        <w:rPr>
          <w:szCs w:val="24"/>
        </w:rPr>
        <w:t>tir.</w:t>
      </w:r>
      <w:r w:rsidR="00D83642" w:rsidRPr="00674ADF">
        <w:rPr>
          <w:szCs w:val="24"/>
        </w:rPr>
        <w:t xml:space="preserve"> </w:t>
      </w:r>
      <w:r w:rsidR="000F2CD9" w:rsidRPr="00674ADF">
        <w:rPr>
          <w:szCs w:val="24"/>
        </w:rPr>
        <w:t>Bu durumda geçen süre geçen süre kiralama süresine eklenecektir.</w:t>
      </w:r>
    </w:p>
    <w:p w:rsidR="006F153F" w:rsidRPr="00674ADF" w:rsidRDefault="00DE4CDB" w:rsidP="00990BF7">
      <w:pPr>
        <w:ind w:right="129" w:firstLine="0"/>
        <w:rPr>
          <w:szCs w:val="24"/>
        </w:rPr>
      </w:pPr>
      <w:r w:rsidRPr="00674ADF">
        <w:rPr>
          <w:b/>
          <w:szCs w:val="24"/>
        </w:rPr>
        <w:t>MADDE</w:t>
      </w:r>
      <w:r w:rsidR="00812874">
        <w:rPr>
          <w:b/>
          <w:szCs w:val="24"/>
        </w:rPr>
        <w:t xml:space="preserve"> 34-</w:t>
      </w:r>
      <w:r w:rsidR="00E62DD9" w:rsidRPr="00674ADF">
        <w:rPr>
          <w:szCs w:val="24"/>
        </w:rPr>
        <w:t xml:space="preserve">İhtilafların çözüm yeri </w:t>
      </w:r>
      <w:r w:rsidR="005E3383" w:rsidRPr="00674ADF">
        <w:rPr>
          <w:szCs w:val="24"/>
        </w:rPr>
        <w:t>Kütahya Tavşanlı</w:t>
      </w:r>
      <w:r w:rsidR="00E62DD9" w:rsidRPr="00674ADF">
        <w:rPr>
          <w:szCs w:val="24"/>
        </w:rPr>
        <w:t xml:space="preserve"> Adliyesi İlgili icra daireleri ve</w:t>
      </w:r>
      <w:r w:rsidR="00D83642" w:rsidRPr="00674ADF">
        <w:rPr>
          <w:szCs w:val="24"/>
        </w:rPr>
        <w:t xml:space="preserve"> </w:t>
      </w:r>
      <w:r w:rsidR="008736B9" w:rsidRPr="00674ADF">
        <w:rPr>
          <w:szCs w:val="24"/>
        </w:rPr>
        <w:t>Mahkemeleridir</w:t>
      </w:r>
      <w:r w:rsidR="00E62DD9" w:rsidRPr="00674ADF">
        <w:rPr>
          <w:szCs w:val="24"/>
        </w:rPr>
        <w:t>.</w:t>
      </w:r>
    </w:p>
    <w:p w:rsidR="000751FD" w:rsidRDefault="00FB5D73" w:rsidP="000751FD">
      <w:pPr>
        <w:spacing w:after="53" w:line="257" w:lineRule="auto"/>
        <w:ind w:left="-15" w:right="129" w:firstLine="540"/>
        <w:jc w:val="left"/>
        <w:rPr>
          <w:szCs w:val="24"/>
        </w:rPr>
      </w:pPr>
      <w:r w:rsidRPr="00674ADF">
        <w:rPr>
          <w:b/>
          <w:szCs w:val="24"/>
        </w:rPr>
        <w:t>İ</w:t>
      </w:r>
      <w:r w:rsidR="00D40466" w:rsidRPr="00674ADF">
        <w:rPr>
          <w:b/>
          <w:szCs w:val="24"/>
        </w:rPr>
        <w:t>ş bu şart</w:t>
      </w:r>
      <w:r w:rsidR="00812874">
        <w:rPr>
          <w:b/>
          <w:szCs w:val="24"/>
        </w:rPr>
        <w:t>name 34 (</w:t>
      </w:r>
      <w:proofErr w:type="spellStart"/>
      <w:r w:rsidR="00812874">
        <w:rPr>
          <w:b/>
          <w:szCs w:val="24"/>
        </w:rPr>
        <w:t>otuzdört</w:t>
      </w:r>
      <w:proofErr w:type="spellEnd"/>
      <w:r w:rsidR="000F2CD9" w:rsidRPr="00674ADF">
        <w:rPr>
          <w:b/>
          <w:szCs w:val="24"/>
        </w:rPr>
        <w:t>)</w:t>
      </w:r>
      <w:r w:rsidR="00D40466" w:rsidRPr="00674ADF">
        <w:rPr>
          <w:b/>
          <w:szCs w:val="24"/>
        </w:rPr>
        <w:t xml:space="preserve"> maddeden oluşmakta olup; </w:t>
      </w:r>
      <w:r w:rsidR="00516F28">
        <w:rPr>
          <w:b/>
          <w:szCs w:val="24"/>
        </w:rPr>
        <w:t xml:space="preserve">      /     / 2023 tarihinde imza altına </w:t>
      </w:r>
      <w:proofErr w:type="spellStart"/>
      <w:proofErr w:type="gramStart"/>
      <w:r w:rsidR="00516F28">
        <w:rPr>
          <w:b/>
          <w:szCs w:val="24"/>
        </w:rPr>
        <w:t>alınmıştır.Ş</w:t>
      </w:r>
      <w:r w:rsidR="00E62DD9" w:rsidRPr="00674ADF">
        <w:rPr>
          <w:b/>
          <w:szCs w:val="24"/>
        </w:rPr>
        <w:t>artnamedeki</w:t>
      </w:r>
      <w:proofErr w:type="spellEnd"/>
      <w:proofErr w:type="gramEnd"/>
      <w:r w:rsidR="00E62DD9" w:rsidRPr="00674ADF">
        <w:rPr>
          <w:b/>
          <w:szCs w:val="24"/>
        </w:rPr>
        <w:t xml:space="preserve"> </w:t>
      </w:r>
      <w:r w:rsidR="00D83642" w:rsidRPr="00674ADF">
        <w:rPr>
          <w:b/>
          <w:szCs w:val="24"/>
        </w:rPr>
        <w:t>ve ekli listede belirtilen</w:t>
      </w:r>
      <w:r w:rsidRPr="00674ADF">
        <w:rPr>
          <w:b/>
          <w:szCs w:val="24"/>
        </w:rPr>
        <w:t xml:space="preserve"> teslim edilecek demirbaş malzemeler ile </w:t>
      </w:r>
      <w:r w:rsidR="00E62DD9" w:rsidRPr="00674ADF">
        <w:rPr>
          <w:b/>
          <w:szCs w:val="24"/>
        </w:rPr>
        <w:t xml:space="preserve">yazılı hususları olduğu gibi kabul ve taahhüt ederim. Her çeşit tebligat, </w:t>
      </w:r>
      <w:r w:rsidRPr="00674ADF">
        <w:rPr>
          <w:b/>
          <w:szCs w:val="24"/>
        </w:rPr>
        <w:t>aşağıdaki adresime yapılabilir.</w:t>
      </w:r>
      <w:r w:rsidR="00E62DD9" w:rsidRPr="00674ADF">
        <w:rPr>
          <w:b/>
          <w:szCs w:val="24"/>
        </w:rPr>
        <w:t xml:space="preserve"> </w:t>
      </w:r>
      <w:r w:rsidR="00E62DD9" w:rsidRPr="00674ADF">
        <w:rPr>
          <w:szCs w:val="24"/>
        </w:rPr>
        <w:t xml:space="preserve"> </w:t>
      </w:r>
    </w:p>
    <w:p w:rsidR="000751FD" w:rsidRDefault="00E62DD9" w:rsidP="000751FD">
      <w:pPr>
        <w:spacing w:after="54"/>
        <w:ind w:left="540" w:right="129" w:firstLine="0"/>
        <w:rPr>
          <w:szCs w:val="24"/>
        </w:rPr>
      </w:pPr>
      <w:r w:rsidRPr="00674ADF">
        <w:rPr>
          <w:szCs w:val="24"/>
        </w:rPr>
        <w:t xml:space="preserve">Müşterinin (Tüzel kişiliklerde yetkili temsilcinin) </w:t>
      </w:r>
    </w:p>
    <w:p w:rsidR="006F153F" w:rsidRPr="00674ADF" w:rsidRDefault="00E62DD9">
      <w:pPr>
        <w:ind w:left="540" w:right="129" w:firstLine="0"/>
        <w:rPr>
          <w:szCs w:val="24"/>
        </w:rPr>
      </w:pPr>
      <w:r w:rsidRPr="00674ADF">
        <w:rPr>
          <w:szCs w:val="24"/>
        </w:rPr>
        <w:t xml:space="preserve">Adı, </w:t>
      </w:r>
      <w:proofErr w:type="gramStart"/>
      <w:r w:rsidRPr="00674ADF">
        <w:rPr>
          <w:szCs w:val="24"/>
        </w:rPr>
        <w:t xml:space="preserve">Soyadı </w:t>
      </w:r>
      <w:r w:rsidR="007E7B0C">
        <w:rPr>
          <w:szCs w:val="24"/>
        </w:rPr>
        <w:t xml:space="preserve">       </w:t>
      </w:r>
      <w:r w:rsidRPr="00674ADF">
        <w:rPr>
          <w:szCs w:val="24"/>
        </w:rPr>
        <w:t>:</w:t>
      </w:r>
      <w:proofErr w:type="gramEnd"/>
      <w:r w:rsidRPr="00674ADF">
        <w:rPr>
          <w:szCs w:val="24"/>
        </w:rPr>
        <w:t xml:space="preserve">  </w:t>
      </w:r>
    </w:p>
    <w:p w:rsidR="006F153F" w:rsidRPr="00674ADF" w:rsidRDefault="00E62DD9">
      <w:pPr>
        <w:spacing w:after="0" w:line="259" w:lineRule="auto"/>
        <w:ind w:left="550" w:right="0" w:hanging="10"/>
        <w:jc w:val="left"/>
        <w:rPr>
          <w:szCs w:val="24"/>
        </w:rPr>
      </w:pPr>
      <w:r w:rsidRPr="00674ADF">
        <w:rPr>
          <w:szCs w:val="24"/>
        </w:rPr>
        <w:t xml:space="preserve">Tebligat </w:t>
      </w:r>
      <w:proofErr w:type="gramStart"/>
      <w:r w:rsidRPr="00674ADF">
        <w:rPr>
          <w:szCs w:val="24"/>
        </w:rPr>
        <w:t xml:space="preserve">Adresi </w:t>
      </w:r>
      <w:r w:rsidR="007E7B0C">
        <w:rPr>
          <w:szCs w:val="24"/>
        </w:rPr>
        <w:t xml:space="preserve"> </w:t>
      </w:r>
      <w:r w:rsidRPr="00674ADF">
        <w:rPr>
          <w:szCs w:val="24"/>
        </w:rPr>
        <w:t>:</w:t>
      </w:r>
      <w:proofErr w:type="gramEnd"/>
      <w:r w:rsidRPr="00674ADF">
        <w:rPr>
          <w:szCs w:val="24"/>
        </w:rPr>
        <w:t xml:space="preserve">  </w:t>
      </w:r>
    </w:p>
    <w:p w:rsidR="006F153F" w:rsidRPr="00674ADF" w:rsidRDefault="00075BDB" w:rsidP="004B704E">
      <w:pPr>
        <w:spacing w:after="0" w:line="259" w:lineRule="auto"/>
        <w:ind w:left="550" w:right="0" w:hanging="10"/>
        <w:jc w:val="left"/>
        <w:rPr>
          <w:szCs w:val="24"/>
        </w:rPr>
      </w:pPr>
      <w:proofErr w:type="gramStart"/>
      <w:r w:rsidRPr="00674ADF">
        <w:rPr>
          <w:szCs w:val="24"/>
        </w:rPr>
        <w:t>Telefon</w:t>
      </w:r>
      <w:r w:rsidR="007E7B0C">
        <w:rPr>
          <w:szCs w:val="24"/>
        </w:rPr>
        <w:t xml:space="preserve"> </w:t>
      </w:r>
      <w:r w:rsidR="00776F92">
        <w:rPr>
          <w:szCs w:val="24"/>
        </w:rPr>
        <w:t xml:space="preserve">            </w:t>
      </w:r>
      <w:r w:rsidR="007E7B0C">
        <w:rPr>
          <w:szCs w:val="24"/>
        </w:rPr>
        <w:t xml:space="preserve"> </w:t>
      </w:r>
      <w:r w:rsidRPr="00674ADF">
        <w:rPr>
          <w:szCs w:val="24"/>
        </w:rPr>
        <w:t>:</w:t>
      </w:r>
      <w:proofErr w:type="gramEnd"/>
    </w:p>
    <w:p w:rsidR="006F153F" w:rsidRPr="00674ADF" w:rsidRDefault="00E62DD9" w:rsidP="00812874">
      <w:pPr>
        <w:spacing w:after="46"/>
        <w:ind w:left="540" w:right="129" w:firstLine="0"/>
        <w:rPr>
          <w:szCs w:val="24"/>
        </w:rPr>
      </w:pPr>
      <w:r w:rsidRPr="00674ADF">
        <w:rPr>
          <w:szCs w:val="24"/>
        </w:rPr>
        <w:t xml:space="preserve">İmza </w:t>
      </w:r>
      <w:proofErr w:type="gramStart"/>
      <w:r w:rsidRPr="00674ADF">
        <w:rPr>
          <w:szCs w:val="24"/>
        </w:rPr>
        <w:t xml:space="preserve">Tarihi </w:t>
      </w:r>
      <w:r w:rsidR="007E7B0C">
        <w:rPr>
          <w:szCs w:val="24"/>
        </w:rPr>
        <w:t xml:space="preserve">       </w:t>
      </w:r>
      <w:r w:rsidRPr="00674ADF">
        <w:rPr>
          <w:szCs w:val="24"/>
        </w:rPr>
        <w:t>:</w:t>
      </w:r>
      <w:proofErr w:type="gramEnd"/>
      <w:r w:rsidRPr="00674ADF">
        <w:rPr>
          <w:szCs w:val="24"/>
        </w:rPr>
        <w:t xml:space="preserve">  </w:t>
      </w:r>
    </w:p>
    <w:p w:rsidR="006F153F" w:rsidRPr="00776F92" w:rsidRDefault="00075FA6" w:rsidP="00516F28">
      <w:pPr>
        <w:pStyle w:val="AralkYok"/>
        <w:jc w:val="left"/>
        <w:rPr>
          <w:b/>
          <w:szCs w:val="24"/>
        </w:rPr>
      </w:pPr>
      <w:r w:rsidRPr="00776F92">
        <w:rPr>
          <w:b/>
          <w:i/>
          <w:szCs w:val="24"/>
        </w:rPr>
        <w:t>(Adres değişikliği idareye bildirilmediği takdirde yazılan yazılar -7- gün içinde tebliğ edilmiş sayılır.)</w:t>
      </w:r>
      <w:bookmarkStart w:id="0" w:name="_GoBack"/>
      <w:bookmarkEnd w:id="0"/>
    </w:p>
    <w:sectPr w:rsidR="006F153F" w:rsidRPr="00776F92">
      <w:footerReference w:type="even" r:id="rId8"/>
      <w:footerReference w:type="default" r:id="rId9"/>
      <w:footerReference w:type="first" r:id="rId10"/>
      <w:pgSz w:w="11906" w:h="16838"/>
      <w:pgMar w:top="395" w:right="1272" w:bottom="1601" w:left="852" w:header="708" w:footer="8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FA" w:rsidRDefault="00A927FA">
      <w:pPr>
        <w:spacing w:after="0" w:line="240" w:lineRule="auto"/>
      </w:pPr>
      <w:r>
        <w:separator/>
      </w:r>
    </w:p>
  </w:endnote>
  <w:endnote w:type="continuationSeparator" w:id="0">
    <w:p w:rsidR="00A927FA" w:rsidRDefault="00A9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3F" w:rsidRDefault="00E62DD9">
    <w:pPr>
      <w:spacing w:after="96" w:line="259" w:lineRule="auto"/>
      <w:ind w:left="562" w:right="0" w:firstLine="0"/>
      <w:jc w:val="center"/>
    </w:pPr>
    <w:r>
      <w:fldChar w:fldCharType="begin"/>
    </w:r>
    <w:r>
      <w:instrText xml:space="preserve"> PAGE   \* MERGEFORMAT </w:instrText>
    </w:r>
    <w:r>
      <w:fldChar w:fldCharType="separate"/>
    </w:r>
    <w:r>
      <w:t>1</w:t>
    </w:r>
    <w:r>
      <w:fldChar w:fldCharType="end"/>
    </w:r>
    <w:r>
      <w:t xml:space="preserve"> </w:t>
    </w:r>
  </w:p>
  <w:p w:rsidR="006F153F" w:rsidRDefault="00E62DD9">
    <w:pPr>
      <w:spacing w:after="0" w:line="259" w:lineRule="auto"/>
      <w:ind w:left="708"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3F" w:rsidRDefault="00E62DD9">
    <w:pPr>
      <w:spacing w:after="96" w:line="259" w:lineRule="auto"/>
      <w:ind w:left="562" w:right="0" w:firstLine="0"/>
      <w:jc w:val="center"/>
    </w:pPr>
    <w:r>
      <w:fldChar w:fldCharType="begin"/>
    </w:r>
    <w:r>
      <w:instrText xml:space="preserve"> PAGE   \* MERGEFORMAT </w:instrText>
    </w:r>
    <w:r>
      <w:fldChar w:fldCharType="separate"/>
    </w:r>
    <w:r w:rsidR="00516F28">
      <w:rPr>
        <w:noProof/>
      </w:rPr>
      <w:t>2</w:t>
    </w:r>
    <w:r>
      <w:fldChar w:fldCharType="end"/>
    </w:r>
    <w:r>
      <w:t xml:space="preserve"> </w:t>
    </w:r>
  </w:p>
  <w:p w:rsidR="006F153F" w:rsidRDefault="00E62DD9">
    <w:pPr>
      <w:spacing w:after="0" w:line="259" w:lineRule="auto"/>
      <w:ind w:left="708"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3F" w:rsidRDefault="00E62DD9">
    <w:pPr>
      <w:spacing w:after="96" w:line="259" w:lineRule="auto"/>
      <w:ind w:left="562" w:right="0" w:firstLine="0"/>
      <w:jc w:val="center"/>
    </w:pPr>
    <w:r>
      <w:fldChar w:fldCharType="begin"/>
    </w:r>
    <w:r>
      <w:instrText xml:space="preserve"> PAGE   \* MERGEFORMAT </w:instrText>
    </w:r>
    <w:r>
      <w:fldChar w:fldCharType="separate"/>
    </w:r>
    <w:r>
      <w:t>1</w:t>
    </w:r>
    <w:r>
      <w:fldChar w:fldCharType="end"/>
    </w:r>
    <w:r>
      <w:t xml:space="preserve"> </w:t>
    </w:r>
  </w:p>
  <w:p w:rsidR="006F153F" w:rsidRDefault="00E62DD9">
    <w:pPr>
      <w:spacing w:after="0" w:line="259" w:lineRule="auto"/>
      <w:ind w:left="708"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FA" w:rsidRDefault="00A927FA">
      <w:pPr>
        <w:spacing w:after="0" w:line="240" w:lineRule="auto"/>
      </w:pPr>
      <w:r>
        <w:separator/>
      </w:r>
    </w:p>
  </w:footnote>
  <w:footnote w:type="continuationSeparator" w:id="0">
    <w:p w:rsidR="00A927FA" w:rsidRDefault="00A9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480"/>
    <w:multiLevelType w:val="hybridMultilevel"/>
    <w:tmpl w:val="D3364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72454"/>
    <w:multiLevelType w:val="hybridMultilevel"/>
    <w:tmpl w:val="BD9C7B4C"/>
    <w:lvl w:ilvl="0" w:tplc="81B6B6F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A48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E7B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2FA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807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4A0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E4D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873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834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5F4481"/>
    <w:multiLevelType w:val="hybridMultilevel"/>
    <w:tmpl w:val="1A50D486"/>
    <w:lvl w:ilvl="0" w:tplc="9318933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2476FB8"/>
    <w:multiLevelType w:val="hybridMultilevel"/>
    <w:tmpl w:val="72B86F90"/>
    <w:lvl w:ilvl="0" w:tplc="9318933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452D7"/>
    <w:multiLevelType w:val="hybridMultilevel"/>
    <w:tmpl w:val="1EDE9244"/>
    <w:lvl w:ilvl="0" w:tplc="041F0019">
      <w:start w:val="1"/>
      <w:numFmt w:val="lowerLetter"/>
      <w:lvlText w:val="%1."/>
      <w:lvlJc w:val="left"/>
      <w:pPr>
        <w:ind w:left="786"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3F"/>
    <w:rsid w:val="000065CC"/>
    <w:rsid w:val="000601F6"/>
    <w:rsid w:val="000751FD"/>
    <w:rsid w:val="00075BDB"/>
    <w:rsid w:val="00075FA6"/>
    <w:rsid w:val="0008105A"/>
    <w:rsid w:val="000813D7"/>
    <w:rsid w:val="000958E6"/>
    <w:rsid w:val="000F2CD9"/>
    <w:rsid w:val="00114B62"/>
    <w:rsid w:val="0012436C"/>
    <w:rsid w:val="0016179D"/>
    <w:rsid w:val="00163E6F"/>
    <w:rsid w:val="001733B6"/>
    <w:rsid w:val="001C696B"/>
    <w:rsid w:val="001D111C"/>
    <w:rsid w:val="001E1EE3"/>
    <w:rsid w:val="0020305E"/>
    <w:rsid w:val="00226C04"/>
    <w:rsid w:val="002650EA"/>
    <w:rsid w:val="00283E52"/>
    <w:rsid w:val="00333769"/>
    <w:rsid w:val="0034151D"/>
    <w:rsid w:val="00377194"/>
    <w:rsid w:val="00382A08"/>
    <w:rsid w:val="00391BD7"/>
    <w:rsid w:val="00430BE0"/>
    <w:rsid w:val="004527A5"/>
    <w:rsid w:val="004655E9"/>
    <w:rsid w:val="00473566"/>
    <w:rsid w:val="004B704E"/>
    <w:rsid w:val="004D1FE3"/>
    <w:rsid w:val="004E35ED"/>
    <w:rsid w:val="0050113A"/>
    <w:rsid w:val="00516F28"/>
    <w:rsid w:val="00554678"/>
    <w:rsid w:val="005E3383"/>
    <w:rsid w:val="005F1857"/>
    <w:rsid w:val="00600F09"/>
    <w:rsid w:val="006715AA"/>
    <w:rsid w:val="00674ADF"/>
    <w:rsid w:val="00681BC9"/>
    <w:rsid w:val="00695985"/>
    <w:rsid w:val="006B22E1"/>
    <w:rsid w:val="006C5812"/>
    <w:rsid w:val="006F153F"/>
    <w:rsid w:val="00704417"/>
    <w:rsid w:val="007053E6"/>
    <w:rsid w:val="00724936"/>
    <w:rsid w:val="00744CDB"/>
    <w:rsid w:val="00776F92"/>
    <w:rsid w:val="007863BB"/>
    <w:rsid w:val="007B1295"/>
    <w:rsid w:val="007E35C7"/>
    <w:rsid w:val="007E4569"/>
    <w:rsid w:val="007E7B0C"/>
    <w:rsid w:val="00804384"/>
    <w:rsid w:val="00812874"/>
    <w:rsid w:val="008736B9"/>
    <w:rsid w:val="00881F19"/>
    <w:rsid w:val="00910D12"/>
    <w:rsid w:val="009162AC"/>
    <w:rsid w:val="00990BF7"/>
    <w:rsid w:val="009C01B4"/>
    <w:rsid w:val="009D5A3D"/>
    <w:rsid w:val="00A260B7"/>
    <w:rsid w:val="00A40FA0"/>
    <w:rsid w:val="00A668BA"/>
    <w:rsid w:val="00A73C96"/>
    <w:rsid w:val="00A927FA"/>
    <w:rsid w:val="00AF39BA"/>
    <w:rsid w:val="00B32CED"/>
    <w:rsid w:val="00B7336A"/>
    <w:rsid w:val="00B900C3"/>
    <w:rsid w:val="00BB0CAE"/>
    <w:rsid w:val="00BD0621"/>
    <w:rsid w:val="00BD3286"/>
    <w:rsid w:val="00C36942"/>
    <w:rsid w:val="00CC016A"/>
    <w:rsid w:val="00CE4AB4"/>
    <w:rsid w:val="00CE557F"/>
    <w:rsid w:val="00D30701"/>
    <w:rsid w:val="00D4032C"/>
    <w:rsid w:val="00D40466"/>
    <w:rsid w:val="00D548CF"/>
    <w:rsid w:val="00D8059A"/>
    <w:rsid w:val="00D8351E"/>
    <w:rsid w:val="00D83642"/>
    <w:rsid w:val="00DB7CB2"/>
    <w:rsid w:val="00DD149B"/>
    <w:rsid w:val="00DD4DA2"/>
    <w:rsid w:val="00DD6AE3"/>
    <w:rsid w:val="00DE4CDB"/>
    <w:rsid w:val="00E04DAF"/>
    <w:rsid w:val="00E0709A"/>
    <w:rsid w:val="00E41D0E"/>
    <w:rsid w:val="00E55359"/>
    <w:rsid w:val="00E62DD9"/>
    <w:rsid w:val="00E65D5A"/>
    <w:rsid w:val="00E90DBC"/>
    <w:rsid w:val="00F02036"/>
    <w:rsid w:val="00F1163D"/>
    <w:rsid w:val="00F14FD6"/>
    <w:rsid w:val="00F32AEB"/>
    <w:rsid w:val="00FB5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094C"/>
  <w15:docId w15:val="{FD5E6228-6F05-4A31-86E2-3A674633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right="142" w:firstLine="53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BD3286"/>
    <w:pPr>
      <w:spacing w:after="0" w:line="240" w:lineRule="auto"/>
      <w:jc w:val="both"/>
    </w:pPr>
    <w:rPr>
      <w:rFonts w:ascii="Times New Roman" w:eastAsia="Times New Roman" w:hAnsi="Times New Roman" w:cs="Times New Roman"/>
      <w:color w:val="000000"/>
      <w:sz w:val="24"/>
      <w:szCs w:val="20"/>
    </w:rPr>
  </w:style>
  <w:style w:type="paragraph" w:styleId="ListeParagraf">
    <w:name w:val="List Paragraph"/>
    <w:basedOn w:val="Normal"/>
    <w:uiPriority w:val="34"/>
    <w:qFormat/>
    <w:rsid w:val="00BD3286"/>
    <w:pPr>
      <w:spacing w:after="0" w:line="240" w:lineRule="exact"/>
      <w:ind w:left="720" w:right="0" w:firstLine="0"/>
      <w:contextualSpacing/>
    </w:pPr>
    <w:rPr>
      <w:color w:val="auto"/>
      <w:szCs w:val="24"/>
    </w:rPr>
  </w:style>
  <w:style w:type="paragraph" w:styleId="NormalWeb">
    <w:name w:val="Normal (Web)"/>
    <w:basedOn w:val="Normal"/>
    <w:uiPriority w:val="99"/>
    <w:unhideWhenUsed/>
    <w:rsid w:val="00226C04"/>
    <w:pPr>
      <w:spacing w:before="100" w:beforeAutospacing="1" w:after="100" w:afterAutospacing="1" w:line="240" w:lineRule="auto"/>
      <w:ind w:right="0" w:firstLine="0"/>
      <w:jc w:val="left"/>
    </w:pPr>
    <w:rPr>
      <w:color w:val="auto"/>
      <w:szCs w:val="24"/>
    </w:rPr>
  </w:style>
  <w:style w:type="paragraph" w:styleId="BalonMetni">
    <w:name w:val="Balloon Text"/>
    <w:basedOn w:val="Normal"/>
    <w:link w:val="BalonMetniChar"/>
    <w:uiPriority w:val="99"/>
    <w:semiHidden/>
    <w:unhideWhenUsed/>
    <w:rsid w:val="009162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62AC"/>
    <w:rPr>
      <w:rFonts w:ascii="Segoe UI" w:eastAsia="Times New Roman" w:hAnsi="Segoe UI" w:cs="Segoe UI"/>
      <w:color w:val="000000"/>
      <w:sz w:val="18"/>
      <w:szCs w:val="18"/>
    </w:rPr>
  </w:style>
  <w:style w:type="character" w:styleId="Kpr">
    <w:name w:val="Hyperlink"/>
    <w:basedOn w:val="VarsaylanParagrafYazTipi"/>
    <w:uiPriority w:val="99"/>
    <w:unhideWhenUsed/>
    <w:rsid w:val="006715AA"/>
    <w:rPr>
      <w:color w:val="0563C1" w:themeColor="hyperlink"/>
      <w:u w:val="single"/>
    </w:rPr>
  </w:style>
  <w:style w:type="table" w:styleId="TabloKlavuzu">
    <w:name w:val="Table Grid"/>
    <w:basedOn w:val="NormalTablo"/>
    <w:uiPriority w:val="59"/>
    <w:rsid w:val="0016179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24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maniccukurca.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2647</Words>
  <Characters>15093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Ek-3 (Değişik:RG-26/07/2007-26594)</vt:lpstr>
    </vt:vector>
  </TitlesOfParts>
  <Company>Silentall Unattended Installer</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 (Değişik:RG-26/07/2007-26594)</dc:title>
  <dc:subject/>
  <dc:creator>selcukozcan</dc:creator>
  <cp:keywords/>
  <cp:lastModifiedBy>ronaldinho424</cp:lastModifiedBy>
  <cp:revision>18</cp:revision>
  <cp:lastPrinted>2023-02-27T08:52:00Z</cp:lastPrinted>
  <dcterms:created xsi:type="dcterms:W3CDTF">2023-02-27T08:55:00Z</dcterms:created>
  <dcterms:modified xsi:type="dcterms:W3CDTF">2023-03-01T11:52:00Z</dcterms:modified>
</cp:coreProperties>
</file>