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6A" w:rsidRDefault="00C9216A" w:rsidP="00C9216A">
      <w:pPr>
        <w:pStyle w:val="Balk1"/>
        <w:spacing w:after="120" w:line="240" w:lineRule="atLeast"/>
      </w:pPr>
      <w:r>
        <w:t>İLAN</w:t>
      </w:r>
    </w:p>
    <w:p w:rsidR="00C9216A" w:rsidRDefault="00C9216A" w:rsidP="00A3014C">
      <w:pPr>
        <w:pStyle w:val="Balk1"/>
        <w:spacing w:after="120" w:line="240" w:lineRule="atLeast"/>
      </w:pPr>
      <w:r>
        <w:t>ÇUKURCA BELEDİYE BAŞKANLIĞINDAN</w:t>
      </w:r>
    </w:p>
    <w:p w:rsidR="00A3014C" w:rsidRPr="00A3014C" w:rsidRDefault="00A3014C" w:rsidP="00A3014C"/>
    <w:p w:rsidR="00F35A08" w:rsidRDefault="009971D8" w:rsidP="00FC0218">
      <w:pPr>
        <w:spacing w:after="30" w:line="254" w:lineRule="auto"/>
        <w:ind w:left="67" w:hanging="10"/>
        <w:jc w:val="both"/>
        <w:rPr>
          <w:rFonts w:ascii="Calibri" w:eastAsia="Calibri" w:hAnsi="Calibri" w:cs="Calibri"/>
        </w:rPr>
      </w:pPr>
      <w:r>
        <w:rPr>
          <w:rFonts w:ascii="Calibri" w:eastAsia="Calibri" w:hAnsi="Calibri" w:cs="Calibri"/>
        </w:rPr>
        <w:t xml:space="preserve">    </w:t>
      </w:r>
      <w:r w:rsidR="00D94326">
        <w:rPr>
          <w:rFonts w:ascii="Calibri" w:eastAsia="Calibri" w:hAnsi="Calibri" w:cs="Calibri"/>
        </w:rPr>
        <w:t xml:space="preserve">  </w:t>
      </w:r>
      <w:r>
        <w:rPr>
          <w:rFonts w:ascii="Calibri" w:eastAsia="Calibri" w:hAnsi="Calibri" w:cs="Calibri"/>
        </w:rPr>
        <w:t xml:space="preserve">   1-</w:t>
      </w:r>
      <w:r w:rsidR="00E31E8A">
        <w:rPr>
          <w:rFonts w:ascii="Calibri" w:eastAsia="Calibri" w:hAnsi="Calibri" w:cs="Calibri"/>
        </w:rPr>
        <w:t xml:space="preserve"> </w:t>
      </w:r>
      <w:r w:rsidR="00A85A87" w:rsidRPr="00C8464C">
        <w:rPr>
          <w:rFonts w:ascii="Calibri" w:eastAsia="Calibri" w:hAnsi="Calibri" w:cs="Calibri"/>
          <w:b/>
        </w:rPr>
        <w:t xml:space="preserve"> </w:t>
      </w:r>
      <w:r w:rsidR="00A85A87">
        <w:rPr>
          <w:rFonts w:ascii="Calibri" w:eastAsia="Calibri" w:hAnsi="Calibri" w:cs="Calibri"/>
        </w:rPr>
        <w:t xml:space="preserve"> Mülkiyeti Çukurca Belediyesi Tüzel Kişiliğine ait aşağıdaki listede Mahallesi, Mevki Niteliği, Ada ve Parsel Numaraları bulunan taşınmazlar Belediye Meclisinin 06.11.2020 tarih ve 2020/15 ve Belediye Encümeninin 19.11.2020 tarih ve 2020/16 sayılı kararı gereğ</w:t>
      </w:r>
      <w:r w:rsidR="00A77FB4">
        <w:rPr>
          <w:rFonts w:ascii="Calibri" w:eastAsia="Calibri" w:hAnsi="Calibri" w:cs="Calibri"/>
        </w:rPr>
        <w:t xml:space="preserve">i,  Belediye Encümeni </w:t>
      </w:r>
      <w:proofErr w:type="gramStart"/>
      <w:r w:rsidR="00A77FB4">
        <w:rPr>
          <w:rFonts w:ascii="Calibri" w:eastAsia="Calibri" w:hAnsi="Calibri" w:cs="Calibri"/>
        </w:rPr>
        <w:t xml:space="preserve">huzurunda </w:t>
      </w:r>
      <w:r w:rsidR="00A85A87">
        <w:rPr>
          <w:rFonts w:ascii="Calibri" w:eastAsia="Calibri" w:hAnsi="Calibri" w:cs="Calibri"/>
        </w:rPr>
        <w:t xml:space="preserve"> 2886</w:t>
      </w:r>
      <w:proofErr w:type="gramEnd"/>
      <w:r w:rsidR="00A85A87">
        <w:rPr>
          <w:rFonts w:ascii="Calibri" w:eastAsia="Calibri" w:hAnsi="Calibri" w:cs="Calibri"/>
        </w:rPr>
        <w:t xml:space="preserve"> sayılı Devlet İhale Kanununun 45.</w:t>
      </w:r>
      <w:r w:rsidR="00A77FB4">
        <w:rPr>
          <w:rFonts w:ascii="Calibri" w:eastAsia="Calibri" w:hAnsi="Calibri" w:cs="Calibri"/>
        </w:rPr>
        <w:t xml:space="preserve"> </w:t>
      </w:r>
      <w:r w:rsidR="00A85A87">
        <w:rPr>
          <w:rFonts w:ascii="Calibri" w:eastAsia="Calibri" w:hAnsi="Calibri" w:cs="Calibri"/>
        </w:rPr>
        <w:t>Maddesi çerçevesinde Açık Teklif Usulü (arttırma)</w:t>
      </w:r>
      <w:r w:rsidR="00FC0218">
        <w:rPr>
          <w:rFonts w:ascii="Calibri" w:eastAsia="Calibri" w:hAnsi="Calibri" w:cs="Calibri"/>
        </w:rPr>
        <w:t xml:space="preserve"> ile satış ihalesi yapılacaktır.</w:t>
      </w:r>
    </w:p>
    <w:p w:rsidR="00F35A08" w:rsidRDefault="00DC12FE" w:rsidP="00DC12FE">
      <w:pPr>
        <w:pStyle w:val="ListeParagraf"/>
        <w:spacing w:after="30" w:line="254" w:lineRule="auto"/>
        <w:ind w:left="0"/>
        <w:jc w:val="both"/>
        <w:rPr>
          <w:rFonts w:ascii="Calibri" w:eastAsia="Calibri" w:hAnsi="Calibri" w:cs="Calibri"/>
        </w:rPr>
      </w:pPr>
      <w:r>
        <w:rPr>
          <w:rFonts w:ascii="Calibri" w:eastAsia="Calibri" w:hAnsi="Calibri" w:cs="Calibri"/>
          <w:b/>
        </w:rPr>
        <w:t xml:space="preserve">       </w:t>
      </w:r>
      <w:r w:rsidR="00D94326">
        <w:rPr>
          <w:rFonts w:ascii="Calibri" w:eastAsia="Calibri" w:hAnsi="Calibri" w:cs="Calibri"/>
          <w:b/>
        </w:rPr>
        <w:t xml:space="preserve">         </w:t>
      </w:r>
      <w:r>
        <w:rPr>
          <w:rFonts w:ascii="Calibri" w:eastAsia="Calibri" w:hAnsi="Calibri" w:cs="Calibri"/>
          <w:b/>
        </w:rPr>
        <w:t xml:space="preserve">   </w:t>
      </w:r>
      <w:r w:rsidR="00D94326">
        <w:rPr>
          <w:rFonts w:ascii="Calibri" w:eastAsia="Calibri" w:hAnsi="Calibri" w:cs="Calibri"/>
          <w:b/>
        </w:rPr>
        <w:t>a</w:t>
      </w:r>
      <w:r>
        <w:rPr>
          <w:rFonts w:ascii="Calibri" w:eastAsia="Calibri" w:hAnsi="Calibri" w:cs="Calibri"/>
          <w:b/>
        </w:rPr>
        <w:t xml:space="preserve">)  </w:t>
      </w:r>
      <w:r w:rsidR="00F35A08" w:rsidRPr="0068438C">
        <w:rPr>
          <w:rFonts w:ascii="Calibri" w:eastAsia="Calibri" w:hAnsi="Calibri" w:cs="Calibri"/>
          <w:b/>
        </w:rPr>
        <w:t xml:space="preserve"> İhale Tarihi</w:t>
      </w:r>
      <w:r w:rsidR="00F35A08">
        <w:rPr>
          <w:rFonts w:ascii="Calibri" w:eastAsia="Calibri" w:hAnsi="Calibri" w:cs="Calibri"/>
        </w:rPr>
        <w:t>: 04.12.2020</w:t>
      </w:r>
      <w:r w:rsidR="002D3A06">
        <w:rPr>
          <w:rFonts w:ascii="Calibri" w:eastAsia="Calibri" w:hAnsi="Calibri" w:cs="Calibri"/>
        </w:rPr>
        <w:t xml:space="preserve"> Cuma</w:t>
      </w:r>
      <w:r w:rsidR="00F35A08">
        <w:rPr>
          <w:rFonts w:ascii="Calibri" w:eastAsia="Calibri" w:hAnsi="Calibri" w:cs="Calibri"/>
        </w:rPr>
        <w:t xml:space="preserve"> günü saat 1</w:t>
      </w:r>
      <w:r w:rsidR="00A85A87">
        <w:rPr>
          <w:rFonts w:ascii="Calibri" w:eastAsia="Calibri" w:hAnsi="Calibri" w:cs="Calibri"/>
        </w:rPr>
        <w:t xml:space="preserve">0:00’da başlayarak </w:t>
      </w:r>
      <w:r w:rsidR="00A77FB4">
        <w:rPr>
          <w:rFonts w:ascii="Calibri" w:eastAsia="Calibri" w:hAnsi="Calibri" w:cs="Calibri"/>
        </w:rPr>
        <w:t xml:space="preserve">listedeki </w:t>
      </w:r>
      <w:r w:rsidR="00F35A08">
        <w:rPr>
          <w:rFonts w:ascii="Calibri" w:eastAsia="Calibri" w:hAnsi="Calibri" w:cs="Calibri"/>
        </w:rPr>
        <w:t>sıra numarasına göre Covid-19</w:t>
      </w:r>
      <w:r w:rsidR="00A77FB4">
        <w:rPr>
          <w:rFonts w:ascii="Calibri" w:eastAsia="Calibri" w:hAnsi="Calibri" w:cs="Calibri"/>
        </w:rPr>
        <w:t xml:space="preserve"> </w:t>
      </w:r>
      <w:proofErr w:type="spellStart"/>
      <w:r w:rsidR="00A77FB4">
        <w:rPr>
          <w:rFonts w:ascii="Calibri" w:eastAsia="Calibri" w:hAnsi="Calibri" w:cs="Calibri"/>
        </w:rPr>
        <w:t>pandemi</w:t>
      </w:r>
      <w:proofErr w:type="spellEnd"/>
      <w:r w:rsidR="00A77FB4">
        <w:rPr>
          <w:rFonts w:ascii="Calibri" w:eastAsia="Calibri" w:hAnsi="Calibri" w:cs="Calibri"/>
        </w:rPr>
        <w:t xml:space="preserve"> tedbirleri kapsamında</w:t>
      </w:r>
      <w:r w:rsidR="00F35A08">
        <w:rPr>
          <w:rFonts w:ascii="Calibri" w:eastAsia="Calibri" w:hAnsi="Calibri" w:cs="Calibri"/>
        </w:rPr>
        <w:t xml:space="preserve"> yapılacaktır.</w:t>
      </w:r>
    </w:p>
    <w:p w:rsidR="00077C4F" w:rsidRPr="00DC12FE" w:rsidRDefault="00DC12FE" w:rsidP="00DC12FE">
      <w:pPr>
        <w:spacing w:after="30" w:line="254" w:lineRule="auto"/>
        <w:jc w:val="both"/>
        <w:rPr>
          <w:rFonts w:ascii="Calibri" w:eastAsia="Calibri" w:hAnsi="Calibri" w:cs="Calibri"/>
        </w:rPr>
      </w:pPr>
      <w:r>
        <w:rPr>
          <w:rFonts w:ascii="Calibri" w:eastAsia="Calibri" w:hAnsi="Calibri" w:cs="Calibri"/>
          <w:b/>
        </w:rPr>
        <w:t xml:space="preserve">       </w:t>
      </w:r>
      <w:r w:rsidR="00D94326">
        <w:rPr>
          <w:rFonts w:ascii="Calibri" w:eastAsia="Calibri" w:hAnsi="Calibri" w:cs="Calibri"/>
          <w:b/>
        </w:rPr>
        <w:t xml:space="preserve">          </w:t>
      </w:r>
      <w:r>
        <w:rPr>
          <w:rFonts w:ascii="Calibri" w:eastAsia="Calibri" w:hAnsi="Calibri" w:cs="Calibri"/>
          <w:b/>
        </w:rPr>
        <w:t xml:space="preserve"> </w:t>
      </w:r>
      <w:r w:rsidR="00D94326">
        <w:rPr>
          <w:rFonts w:ascii="Calibri" w:eastAsia="Calibri" w:hAnsi="Calibri" w:cs="Calibri"/>
          <w:b/>
        </w:rPr>
        <w:t>b</w:t>
      </w:r>
      <w:r>
        <w:rPr>
          <w:rFonts w:ascii="Calibri" w:eastAsia="Calibri" w:hAnsi="Calibri" w:cs="Calibri"/>
          <w:b/>
        </w:rPr>
        <w:t xml:space="preserve">)  </w:t>
      </w:r>
      <w:r w:rsidR="00F35A08" w:rsidRPr="00DC12FE">
        <w:rPr>
          <w:rFonts w:ascii="Calibri" w:eastAsia="Calibri" w:hAnsi="Calibri" w:cs="Calibri"/>
          <w:b/>
        </w:rPr>
        <w:t>İhale Adresi</w:t>
      </w:r>
      <w:r w:rsidR="00F35A08" w:rsidRPr="00DC12FE">
        <w:rPr>
          <w:rFonts w:ascii="Calibri" w:eastAsia="Calibri" w:hAnsi="Calibri" w:cs="Calibri"/>
        </w:rPr>
        <w:t>: Çukurca Belediye Başkanlığı Hizmet Binası</w:t>
      </w:r>
      <w:r w:rsidR="002D3A06" w:rsidRPr="00DC12FE">
        <w:rPr>
          <w:rFonts w:ascii="Calibri" w:eastAsia="Calibri" w:hAnsi="Calibri" w:cs="Calibri"/>
        </w:rPr>
        <w:t xml:space="preserve"> </w:t>
      </w:r>
      <w:r w:rsidR="00F35A08" w:rsidRPr="00DC12FE">
        <w:rPr>
          <w:rFonts w:ascii="Calibri" w:eastAsia="Calibri" w:hAnsi="Calibri" w:cs="Calibri"/>
        </w:rPr>
        <w:t>-</w:t>
      </w:r>
      <w:r w:rsidR="002D3A06" w:rsidRPr="00DC12FE">
        <w:rPr>
          <w:rFonts w:ascii="Calibri" w:eastAsia="Calibri" w:hAnsi="Calibri" w:cs="Calibri"/>
        </w:rPr>
        <w:t xml:space="preserve"> </w:t>
      </w:r>
      <w:r w:rsidR="00F35A08" w:rsidRPr="00DC12FE">
        <w:rPr>
          <w:rFonts w:ascii="Calibri" w:eastAsia="Calibri" w:hAnsi="Calibri" w:cs="Calibri"/>
        </w:rPr>
        <w:t xml:space="preserve">Çukurca Beldesi Cumhuriyet Mahallesi Belediye Meydanı No:1 Domaniç /Kütahya </w:t>
      </w:r>
      <w:r w:rsidR="0068438C" w:rsidRPr="00DC12FE">
        <w:rPr>
          <w:rFonts w:ascii="Calibri" w:eastAsia="Calibri" w:hAnsi="Calibri" w:cs="Calibri"/>
        </w:rPr>
        <w:t xml:space="preserve">         </w:t>
      </w:r>
    </w:p>
    <w:p w:rsidR="0036217B" w:rsidRPr="00077C4F" w:rsidRDefault="00D94326" w:rsidP="00077C4F">
      <w:pPr>
        <w:spacing w:after="245" w:line="254" w:lineRule="auto"/>
        <w:ind w:left="67" w:hanging="10"/>
        <w:jc w:val="both"/>
        <w:rPr>
          <w:rFonts w:ascii="Calibri" w:eastAsia="Calibri" w:hAnsi="Calibri" w:cs="Calibri"/>
        </w:rPr>
      </w:pPr>
      <w:r>
        <w:rPr>
          <w:rFonts w:eastAsia="Calibri"/>
          <w:b/>
        </w:rPr>
        <w:t xml:space="preserve">    </w:t>
      </w:r>
      <w:r w:rsidR="00E26DBF" w:rsidRPr="00F35A08">
        <w:rPr>
          <w:rFonts w:eastAsia="Calibri"/>
          <w:b/>
        </w:rPr>
        <w:t xml:space="preserve"> 2-</w:t>
      </w:r>
      <w:r w:rsidR="00A77FB4">
        <w:rPr>
          <w:rFonts w:ascii="Calibri" w:eastAsia="Calibri" w:hAnsi="Calibri" w:cs="Calibri"/>
        </w:rPr>
        <w:t xml:space="preserve"> Tespit edilen Muhammen Bedel</w:t>
      </w:r>
      <w:r w:rsidR="00C009F2">
        <w:rPr>
          <w:rFonts w:ascii="Calibri" w:eastAsia="Calibri" w:hAnsi="Calibri" w:cs="Calibri"/>
        </w:rPr>
        <w:t>,</w:t>
      </w:r>
      <w:r w:rsidR="00E26DBF">
        <w:rPr>
          <w:rFonts w:ascii="Calibri" w:eastAsia="Calibri" w:hAnsi="Calibri" w:cs="Calibri"/>
        </w:rPr>
        <w:t xml:space="preserve"> Geçici Teminat miktarları aşağıda yer almaktadır.</w:t>
      </w:r>
    </w:p>
    <w:tbl>
      <w:tblPr>
        <w:tblStyle w:val="TabloKlavuzu"/>
        <w:tblW w:w="10774" w:type="dxa"/>
        <w:tblInd w:w="-431" w:type="dxa"/>
        <w:tblLook w:val="04A0" w:firstRow="1" w:lastRow="0" w:firstColumn="1" w:lastColumn="0" w:noHBand="0" w:noVBand="1"/>
      </w:tblPr>
      <w:tblGrid>
        <w:gridCol w:w="506"/>
        <w:gridCol w:w="638"/>
        <w:gridCol w:w="1206"/>
        <w:gridCol w:w="1566"/>
        <w:gridCol w:w="557"/>
        <w:gridCol w:w="656"/>
        <w:gridCol w:w="1064"/>
        <w:gridCol w:w="1642"/>
        <w:gridCol w:w="1086"/>
        <w:gridCol w:w="918"/>
        <w:gridCol w:w="935"/>
      </w:tblGrid>
      <w:tr w:rsidR="00D94326" w:rsidTr="00D77449">
        <w:tc>
          <w:tcPr>
            <w:tcW w:w="274" w:type="dxa"/>
          </w:tcPr>
          <w:p w:rsidR="00D94326" w:rsidRPr="00A0675F" w:rsidRDefault="00D94326" w:rsidP="001D71CA">
            <w:pPr>
              <w:autoSpaceDE w:val="0"/>
              <w:autoSpaceDN w:val="0"/>
              <w:adjustRightInd w:val="0"/>
              <w:rPr>
                <w:bCs/>
                <w:sz w:val="18"/>
                <w:szCs w:val="18"/>
              </w:rPr>
            </w:pPr>
            <w:r w:rsidRPr="00A0675F">
              <w:rPr>
                <w:bCs/>
                <w:sz w:val="18"/>
                <w:szCs w:val="18"/>
              </w:rPr>
              <w:t>Sıra No</w:t>
            </w:r>
          </w:p>
        </w:tc>
        <w:tc>
          <w:tcPr>
            <w:tcW w:w="643" w:type="dxa"/>
          </w:tcPr>
          <w:p w:rsidR="00D94326" w:rsidRPr="00A0675F" w:rsidRDefault="00D94326" w:rsidP="001D71CA">
            <w:pPr>
              <w:autoSpaceDE w:val="0"/>
              <w:autoSpaceDN w:val="0"/>
              <w:adjustRightInd w:val="0"/>
              <w:rPr>
                <w:bCs/>
                <w:sz w:val="18"/>
                <w:szCs w:val="18"/>
              </w:rPr>
            </w:pPr>
          </w:p>
          <w:p w:rsidR="00D94326" w:rsidRPr="00A0675F" w:rsidRDefault="00D94326" w:rsidP="001D71CA">
            <w:pPr>
              <w:autoSpaceDE w:val="0"/>
              <w:autoSpaceDN w:val="0"/>
              <w:adjustRightInd w:val="0"/>
              <w:rPr>
                <w:bCs/>
                <w:sz w:val="18"/>
                <w:szCs w:val="18"/>
              </w:rPr>
            </w:pPr>
            <w:r w:rsidRPr="00A0675F">
              <w:rPr>
                <w:bCs/>
                <w:sz w:val="18"/>
                <w:szCs w:val="18"/>
              </w:rPr>
              <w:t>Cinsi</w:t>
            </w:r>
          </w:p>
        </w:tc>
        <w:tc>
          <w:tcPr>
            <w:tcW w:w="1223" w:type="dxa"/>
          </w:tcPr>
          <w:p w:rsidR="00D94326" w:rsidRPr="00A0675F" w:rsidRDefault="00D94326" w:rsidP="001D71CA">
            <w:pPr>
              <w:autoSpaceDE w:val="0"/>
              <w:autoSpaceDN w:val="0"/>
              <w:adjustRightInd w:val="0"/>
              <w:rPr>
                <w:bCs/>
                <w:sz w:val="18"/>
                <w:szCs w:val="18"/>
              </w:rPr>
            </w:pPr>
          </w:p>
          <w:p w:rsidR="00D94326" w:rsidRPr="00A0675F" w:rsidRDefault="00D94326" w:rsidP="001D71CA">
            <w:pPr>
              <w:autoSpaceDE w:val="0"/>
              <w:autoSpaceDN w:val="0"/>
              <w:adjustRightInd w:val="0"/>
              <w:rPr>
                <w:bCs/>
                <w:sz w:val="18"/>
                <w:szCs w:val="18"/>
              </w:rPr>
            </w:pPr>
            <w:r w:rsidRPr="00A0675F">
              <w:rPr>
                <w:bCs/>
                <w:sz w:val="18"/>
                <w:szCs w:val="18"/>
              </w:rPr>
              <w:t>Mahallesi</w:t>
            </w:r>
          </w:p>
        </w:tc>
        <w:tc>
          <w:tcPr>
            <w:tcW w:w="1611" w:type="dxa"/>
          </w:tcPr>
          <w:p w:rsidR="00D94326" w:rsidRPr="00A0675F" w:rsidRDefault="00D94326" w:rsidP="001D71CA">
            <w:pPr>
              <w:autoSpaceDE w:val="0"/>
              <w:autoSpaceDN w:val="0"/>
              <w:adjustRightInd w:val="0"/>
              <w:rPr>
                <w:bCs/>
                <w:sz w:val="18"/>
                <w:szCs w:val="18"/>
              </w:rPr>
            </w:pPr>
            <w:r w:rsidRPr="00A0675F">
              <w:rPr>
                <w:bCs/>
                <w:color w:val="000000"/>
                <w:sz w:val="18"/>
                <w:szCs w:val="18"/>
              </w:rPr>
              <w:t>Cadde / Sokak/Mevkii</w:t>
            </w:r>
          </w:p>
        </w:tc>
        <w:tc>
          <w:tcPr>
            <w:tcW w:w="562" w:type="dxa"/>
          </w:tcPr>
          <w:p w:rsidR="00D94326" w:rsidRPr="00A0675F" w:rsidRDefault="00D94326" w:rsidP="001D71CA">
            <w:pPr>
              <w:autoSpaceDE w:val="0"/>
              <w:autoSpaceDN w:val="0"/>
              <w:adjustRightInd w:val="0"/>
              <w:rPr>
                <w:bCs/>
                <w:sz w:val="18"/>
                <w:szCs w:val="18"/>
              </w:rPr>
            </w:pPr>
            <w:r w:rsidRPr="00A0675F">
              <w:rPr>
                <w:bCs/>
                <w:sz w:val="18"/>
                <w:szCs w:val="18"/>
              </w:rPr>
              <w:t>Ada</w:t>
            </w:r>
          </w:p>
        </w:tc>
        <w:tc>
          <w:tcPr>
            <w:tcW w:w="656" w:type="dxa"/>
          </w:tcPr>
          <w:p w:rsidR="00D94326" w:rsidRPr="00A0675F" w:rsidRDefault="00D94326" w:rsidP="001D71CA">
            <w:pPr>
              <w:autoSpaceDE w:val="0"/>
              <w:autoSpaceDN w:val="0"/>
              <w:adjustRightInd w:val="0"/>
              <w:rPr>
                <w:bCs/>
                <w:sz w:val="18"/>
                <w:szCs w:val="18"/>
              </w:rPr>
            </w:pPr>
            <w:r w:rsidRPr="00A0675F">
              <w:rPr>
                <w:bCs/>
                <w:sz w:val="18"/>
                <w:szCs w:val="18"/>
              </w:rPr>
              <w:t>Parsel</w:t>
            </w:r>
          </w:p>
        </w:tc>
        <w:tc>
          <w:tcPr>
            <w:tcW w:w="1065" w:type="dxa"/>
          </w:tcPr>
          <w:p w:rsidR="00D94326" w:rsidRPr="00A0675F" w:rsidRDefault="00D94326" w:rsidP="001D71CA">
            <w:pPr>
              <w:autoSpaceDE w:val="0"/>
              <w:autoSpaceDN w:val="0"/>
              <w:adjustRightInd w:val="0"/>
              <w:rPr>
                <w:bCs/>
                <w:sz w:val="18"/>
                <w:szCs w:val="18"/>
              </w:rPr>
            </w:pPr>
            <w:r w:rsidRPr="00A0675F">
              <w:rPr>
                <w:bCs/>
                <w:sz w:val="18"/>
                <w:szCs w:val="18"/>
              </w:rPr>
              <w:t>Yüzölçümü</w:t>
            </w:r>
            <w:r>
              <w:rPr>
                <w:bCs/>
                <w:sz w:val="18"/>
                <w:szCs w:val="18"/>
              </w:rPr>
              <w:t xml:space="preserve"> (m2)</w:t>
            </w:r>
          </w:p>
        </w:tc>
        <w:tc>
          <w:tcPr>
            <w:tcW w:w="1754" w:type="dxa"/>
          </w:tcPr>
          <w:p w:rsidR="00D94326" w:rsidRPr="00A0675F" w:rsidRDefault="00D94326" w:rsidP="001D71CA">
            <w:pPr>
              <w:autoSpaceDE w:val="0"/>
              <w:autoSpaceDN w:val="0"/>
              <w:adjustRightInd w:val="0"/>
              <w:rPr>
                <w:bCs/>
                <w:sz w:val="18"/>
                <w:szCs w:val="18"/>
              </w:rPr>
            </w:pPr>
            <w:r w:rsidRPr="00A0675F">
              <w:rPr>
                <w:bCs/>
                <w:sz w:val="18"/>
                <w:szCs w:val="18"/>
              </w:rPr>
              <w:t>İmar Durumu</w:t>
            </w:r>
          </w:p>
        </w:tc>
        <w:tc>
          <w:tcPr>
            <w:tcW w:w="1086" w:type="dxa"/>
          </w:tcPr>
          <w:p w:rsidR="00D94326" w:rsidRPr="00A0675F" w:rsidRDefault="00D94326" w:rsidP="001D71CA">
            <w:pPr>
              <w:autoSpaceDE w:val="0"/>
              <w:autoSpaceDN w:val="0"/>
              <w:adjustRightInd w:val="0"/>
              <w:rPr>
                <w:bCs/>
                <w:sz w:val="18"/>
                <w:szCs w:val="18"/>
              </w:rPr>
            </w:pPr>
            <w:r w:rsidRPr="00A0675F">
              <w:rPr>
                <w:bCs/>
                <w:sz w:val="18"/>
                <w:szCs w:val="18"/>
              </w:rPr>
              <w:t>Mu</w:t>
            </w:r>
            <w:r>
              <w:rPr>
                <w:bCs/>
                <w:sz w:val="18"/>
                <w:szCs w:val="18"/>
              </w:rPr>
              <w:t>h</w:t>
            </w:r>
            <w:r w:rsidRPr="00A0675F">
              <w:rPr>
                <w:bCs/>
                <w:sz w:val="18"/>
                <w:szCs w:val="18"/>
              </w:rPr>
              <w:t>ammen Bedeli</w:t>
            </w:r>
            <w:r>
              <w:rPr>
                <w:bCs/>
                <w:sz w:val="18"/>
                <w:szCs w:val="18"/>
              </w:rPr>
              <w:t xml:space="preserve"> (TL)</w:t>
            </w:r>
          </w:p>
        </w:tc>
        <w:tc>
          <w:tcPr>
            <w:tcW w:w="923" w:type="dxa"/>
          </w:tcPr>
          <w:p w:rsidR="00D94326" w:rsidRPr="00A0675F" w:rsidRDefault="00D94326" w:rsidP="001D71CA">
            <w:pPr>
              <w:autoSpaceDE w:val="0"/>
              <w:autoSpaceDN w:val="0"/>
              <w:adjustRightInd w:val="0"/>
              <w:rPr>
                <w:bCs/>
                <w:sz w:val="20"/>
                <w:szCs w:val="20"/>
              </w:rPr>
            </w:pPr>
            <w:r w:rsidRPr="00A0675F">
              <w:rPr>
                <w:bCs/>
                <w:sz w:val="20"/>
                <w:szCs w:val="20"/>
              </w:rPr>
              <w:t>Geçici Teminat</w:t>
            </w:r>
            <w:r>
              <w:rPr>
                <w:bCs/>
                <w:sz w:val="20"/>
                <w:szCs w:val="20"/>
              </w:rPr>
              <w:t xml:space="preserve"> (TL)</w:t>
            </w:r>
          </w:p>
        </w:tc>
        <w:tc>
          <w:tcPr>
            <w:tcW w:w="977" w:type="dxa"/>
          </w:tcPr>
          <w:p w:rsidR="00D94326" w:rsidRPr="00A0675F" w:rsidRDefault="00D94326" w:rsidP="001D71CA">
            <w:pPr>
              <w:autoSpaceDE w:val="0"/>
              <w:autoSpaceDN w:val="0"/>
              <w:adjustRightInd w:val="0"/>
              <w:rPr>
                <w:bCs/>
                <w:sz w:val="20"/>
                <w:szCs w:val="20"/>
              </w:rPr>
            </w:pPr>
            <w:r>
              <w:rPr>
                <w:bCs/>
                <w:sz w:val="20"/>
                <w:szCs w:val="20"/>
              </w:rPr>
              <w:t>İhale Saati</w:t>
            </w:r>
          </w:p>
        </w:tc>
      </w:tr>
      <w:tr w:rsidR="00D94326" w:rsidTr="00D77449">
        <w:tc>
          <w:tcPr>
            <w:tcW w:w="274" w:type="dxa"/>
          </w:tcPr>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w:t>
            </w:r>
          </w:p>
        </w:tc>
        <w:tc>
          <w:tcPr>
            <w:tcW w:w="64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 xml:space="preserve">deresi Mevki </w:t>
            </w:r>
          </w:p>
        </w:tc>
        <w:tc>
          <w:tcPr>
            <w:tcW w:w="562"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223</w:t>
            </w:r>
          </w:p>
        </w:tc>
        <w:tc>
          <w:tcPr>
            <w:tcW w:w="656" w:type="dxa"/>
          </w:tcPr>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w:t>
            </w:r>
          </w:p>
        </w:tc>
        <w:tc>
          <w:tcPr>
            <w:tcW w:w="1065" w:type="dxa"/>
            <w:vAlign w:val="bottom"/>
          </w:tcPr>
          <w:p w:rsidR="00D94326" w:rsidRPr="008432E0" w:rsidRDefault="00D94326" w:rsidP="001D71CA">
            <w:pPr>
              <w:jc w:val="center"/>
              <w:rPr>
                <w:rFonts w:ascii="Calibri" w:hAnsi="Calibri"/>
                <w:color w:val="000000"/>
                <w:sz w:val="18"/>
                <w:szCs w:val="22"/>
              </w:rPr>
            </w:pPr>
            <w:r w:rsidRPr="008432E0">
              <w:rPr>
                <w:rFonts w:ascii="Calibri" w:hAnsi="Calibri"/>
                <w:color w:val="000000"/>
                <w:sz w:val="18"/>
                <w:szCs w:val="22"/>
              </w:rPr>
              <w:t>485,10</w:t>
            </w:r>
          </w:p>
        </w:tc>
        <w:tc>
          <w:tcPr>
            <w:tcW w:w="1754"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D94326" w:rsidRPr="009D7255" w:rsidRDefault="00D94326" w:rsidP="001D71CA">
            <w:pPr>
              <w:autoSpaceDE w:val="0"/>
              <w:autoSpaceDN w:val="0"/>
              <w:adjustRightInd w:val="0"/>
              <w:rPr>
                <w:rFonts w:ascii="TimesNewRomanPS-BoldMT" w:hAnsi="TimesNewRomanPS-BoldMT" w:cs="TimesNewRomanPS-BoldMT"/>
                <w:bCs/>
                <w:sz w:val="18"/>
                <w:szCs w:val="18"/>
              </w:rPr>
            </w:pPr>
          </w:p>
          <w:p w:rsidR="00D94326" w:rsidRPr="009D7255" w:rsidRDefault="00D94326" w:rsidP="001D71CA">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19.889,10</w:t>
            </w:r>
          </w:p>
        </w:tc>
        <w:tc>
          <w:tcPr>
            <w:tcW w:w="923" w:type="dxa"/>
            <w:vAlign w:val="bottom"/>
          </w:tcPr>
          <w:p w:rsidR="00D94326" w:rsidRPr="009D7255" w:rsidRDefault="00D94326" w:rsidP="001D71CA">
            <w:pPr>
              <w:rPr>
                <w:rFonts w:ascii="Calibri" w:hAnsi="Calibri"/>
                <w:color w:val="000000"/>
                <w:sz w:val="18"/>
                <w:szCs w:val="22"/>
              </w:rPr>
            </w:pPr>
            <w:r w:rsidRPr="009D7255">
              <w:rPr>
                <w:rFonts w:ascii="Calibri" w:hAnsi="Calibri"/>
                <w:color w:val="000000"/>
                <w:sz w:val="18"/>
                <w:szCs w:val="22"/>
              </w:rPr>
              <w:t xml:space="preserve">     597,00 </w:t>
            </w:r>
          </w:p>
        </w:tc>
        <w:tc>
          <w:tcPr>
            <w:tcW w:w="977" w:type="dxa"/>
          </w:tcPr>
          <w:p w:rsidR="00D94326" w:rsidRPr="009D7255" w:rsidRDefault="00D94326" w:rsidP="001D71CA">
            <w:pPr>
              <w:autoSpaceDE w:val="0"/>
              <w:autoSpaceDN w:val="0"/>
              <w:adjustRightInd w:val="0"/>
              <w:rPr>
                <w:rFonts w:ascii="TimesNewRomanPS-BoldMT" w:hAnsi="TimesNewRomanPS-BoldMT" w:cs="TimesNewRomanPS-BoldMT"/>
                <w:bCs/>
                <w:sz w:val="18"/>
                <w:szCs w:val="18"/>
              </w:rPr>
            </w:pPr>
          </w:p>
          <w:p w:rsidR="00D94326" w:rsidRPr="009D7255" w:rsidRDefault="00D94326" w:rsidP="001D71CA">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10:00</w:t>
            </w:r>
          </w:p>
        </w:tc>
      </w:tr>
      <w:tr w:rsidR="00D94326" w:rsidTr="00D77449">
        <w:tc>
          <w:tcPr>
            <w:tcW w:w="274" w:type="dxa"/>
          </w:tcPr>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w:t>
            </w:r>
          </w:p>
        </w:tc>
        <w:tc>
          <w:tcPr>
            <w:tcW w:w="64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223</w:t>
            </w:r>
          </w:p>
        </w:tc>
        <w:tc>
          <w:tcPr>
            <w:tcW w:w="656" w:type="dxa"/>
          </w:tcPr>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w:t>
            </w:r>
          </w:p>
        </w:tc>
        <w:tc>
          <w:tcPr>
            <w:tcW w:w="1065" w:type="dxa"/>
            <w:vAlign w:val="bottom"/>
          </w:tcPr>
          <w:p w:rsidR="00D94326" w:rsidRPr="008432E0" w:rsidRDefault="00D94326" w:rsidP="001D71CA">
            <w:pPr>
              <w:jc w:val="center"/>
              <w:rPr>
                <w:rFonts w:ascii="Calibri" w:hAnsi="Calibri"/>
                <w:color w:val="000000"/>
                <w:sz w:val="18"/>
                <w:szCs w:val="22"/>
              </w:rPr>
            </w:pPr>
            <w:r w:rsidRPr="008432E0">
              <w:rPr>
                <w:rFonts w:ascii="Calibri" w:hAnsi="Calibri"/>
                <w:color w:val="000000"/>
                <w:sz w:val="18"/>
                <w:szCs w:val="22"/>
              </w:rPr>
              <w:t>485,10</w:t>
            </w:r>
          </w:p>
        </w:tc>
        <w:tc>
          <w:tcPr>
            <w:tcW w:w="1754"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D94326" w:rsidRPr="009D7255" w:rsidRDefault="00D94326" w:rsidP="001D71CA">
            <w:pPr>
              <w:autoSpaceDE w:val="0"/>
              <w:autoSpaceDN w:val="0"/>
              <w:adjustRightInd w:val="0"/>
              <w:rPr>
                <w:rFonts w:ascii="TimesNewRomanPS-BoldMT" w:hAnsi="TimesNewRomanPS-BoldMT" w:cs="TimesNewRomanPS-BoldMT"/>
                <w:bCs/>
                <w:sz w:val="18"/>
                <w:szCs w:val="18"/>
              </w:rPr>
            </w:pPr>
          </w:p>
          <w:p w:rsidR="00D94326" w:rsidRPr="009D7255" w:rsidRDefault="00D94326" w:rsidP="001D71CA">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18.918,90</w:t>
            </w:r>
          </w:p>
        </w:tc>
        <w:tc>
          <w:tcPr>
            <w:tcW w:w="923" w:type="dxa"/>
            <w:vAlign w:val="bottom"/>
          </w:tcPr>
          <w:p w:rsidR="00D94326" w:rsidRPr="009D7255" w:rsidRDefault="00D94326" w:rsidP="001D71CA">
            <w:pPr>
              <w:rPr>
                <w:rFonts w:ascii="Calibri" w:hAnsi="Calibri"/>
                <w:color w:val="000000"/>
                <w:sz w:val="18"/>
                <w:szCs w:val="22"/>
              </w:rPr>
            </w:pPr>
            <w:r w:rsidRPr="009D7255">
              <w:rPr>
                <w:rFonts w:ascii="Calibri" w:hAnsi="Calibri"/>
                <w:color w:val="000000"/>
                <w:sz w:val="18"/>
                <w:szCs w:val="22"/>
              </w:rPr>
              <w:t xml:space="preserve">     568,00 </w:t>
            </w:r>
          </w:p>
        </w:tc>
        <w:tc>
          <w:tcPr>
            <w:tcW w:w="977" w:type="dxa"/>
          </w:tcPr>
          <w:p w:rsidR="00D94326" w:rsidRPr="009D7255" w:rsidRDefault="00D94326" w:rsidP="001D71CA">
            <w:pPr>
              <w:autoSpaceDE w:val="0"/>
              <w:autoSpaceDN w:val="0"/>
              <w:adjustRightInd w:val="0"/>
              <w:rPr>
                <w:rFonts w:ascii="TimesNewRomanPS-BoldMT" w:hAnsi="TimesNewRomanPS-BoldMT" w:cs="TimesNewRomanPS-BoldMT"/>
                <w:bCs/>
                <w:sz w:val="18"/>
                <w:szCs w:val="32"/>
              </w:rPr>
            </w:pPr>
          </w:p>
          <w:p w:rsidR="00D94326" w:rsidRPr="009D7255" w:rsidRDefault="00D94326" w:rsidP="001D71CA">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10:10</w:t>
            </w:r>
          </w:p>
        </w:tc>
      </w:tr>
      <w:tr w:rsidR="00D94326" w:rsidTr="00D77449">
        <w:tc>
          <w:tcPr>
            <w:tcW w:w="274" w:type="dxa"/>
          </w:tcPr>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3</w:t>
            </w:r>
          </w:p>
        </w:tc>
        <w:tc>
          <w:tcPr>
            <w:tcW w:w="64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223</w:t>
            </w:r>
          </w:p>
        </w:tc>
        <w:tc>
          <w:tcPr>
            <w:tcW w:w="656" w:type="dxa"/>
          </w:tcPr>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3</w:t>
            </w:r>
          </w:p>
        </w:tc>
        <w:tc>
          <w:tcPr>
            <w:tcW w:w="1065" w:type="dxa"/>
            <w:vAlign w:val="bottom"/>
          </w:tcPr>
          <w:p w:rsidR="00D94326" w:rsidRPr="008432E0" w:rsidRDefault="00D94326" w:rsidP="001D71CA">
            <w:pPr>
              <w:jc w:val="center"/>
              <w:rPr>
                <w:rFonts w:ascii="Calibri" w:hAnsi="Calibri"/>
                <w:color w:val="000000"/>
                <w:sz w:val="18"/>
                <w:szCs w:val="22"/>
              </w:rPr>
            </w:pPr>
            <w:r w:rsidRPr="008432E0">
              <w:rPr>
                <w:rFonts w:ascii="Calibri" w:hAnsi="Calibri"/>
                <w:color w:val="000000"/>
                <w:sz w:val="18"/>
                <w:szCs w:val="22"/>
              </w:rPr>
              <w:t>485,09</w:t>
            </w:r>
          </w:p>
        </w:tc>
        <w:tc>
          <w:tcPr>
            <w:tcW w:w="1754"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D94326" w:rsidRPr="009D7255" w:rsidRDefault="00D94326" w:rsidP="001D71CA">
            <w:pPr>
              <w:autoSpaceDE w:val="0"/>
              <w:autoSpaceDN w:val="0"/>
              <w:adjustRightInd w:val="0"/>
              <w:rPr>
                <w:rFonts w:ascii="TimesNewRomanPS-BoldMT" w:hAnsi="TimesNewRomanPS-BoldMT" w:cs="TimesNewRomanPS-BoldMT"/>
                <w:bCs/>
                <w:sz w:val="18"/>
                <w:szCs w:val="18"/>
              </w:rPr>
            </w:pPr>
          </w:p>
          <w:p w:rsidR="00D94326" w:rsidRPr="009D7255" w:rsidRDefault="00D94326" w:rsidP="001D71CA">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18.918,51</w:t>
            </w:r>
          </w:p>
        </w:tc>
        <w:tc>
          <w:tcPr>
            <w:tcW w:w="923" w:type="dxa"/>
            <w:vAlign w:val="bottom"/>
          </w:tcPr>
          <w:p w:rsidR="00D94326" w:rsidRPr="009D7255" w:rsidRDefault="00D94326" w:rsidP="001D71CA">
            <w:pPr>
              <w:rPr>
                <w:rFonts w:ascii="Calibri" w:hAnsi="Calibri"/>
                <w:color w:val="000000"/>
                <w:sz w:val="18"/>
                <w:szCs w:val="22"/>
              </w:rPr>
            </w:pPr>
            <w:r w:rsidRPr="009D7255">
              <w:rPr>
                <w:rFonts w:ascii="Calibri" w:hAnsi="Calibri"/>
                <w:color w:val="000000"/>
                <w:sz w:val="18"/>
                <w:szCs w:val="22"/>
              </w:rPr>
              <w:t xml:space="preserve">     568,00 </w:t>
            </w:r>
          </w:p>
        </w:tc>
        <w:tc>
          <w:tcPr>
            <w:tcW w:w="977" w:type="dxa"/>
          </w:tcPr>
          <w:p w:rsidR="00D94326" w:rsidRPr="009D7255" w:rsidRDefault="00D94326" w:rsidP="001D71CA">
            <w:pPr>
              <w:autoSpaceDE w:val="0"/>
              <w:autoSpaceDN w:val="0"/>
              <w:adjustRightInd w:val="0"/>
              <w:rPr>
                <w:rFonts w:ascii="TimesNewRomanPS-BoldMT" w:hAnsi="TimesNewRomanPS-BoldMT" w:cs="TimesNewRomanPS-BoldMT"/>
                <w:bCs/>
                <w:sz w:val="18"/>
                <w:szCs w:val="32"/>
              </w:rPr>
            </w:pPr>
          </w:p>
          <w:p w:rsidR="00D94326" w:rsidRPr="009D7255" w:rsidRDefault="00D94326" w:rsidP="001D71CA">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10:20</w:t>
            </w:r>
          </w:p>
        </w:tc>
      </w:tr>
      <w:tr w:rsidR="00D94326" w:rsidTr="00D77449">
        <w:tc>
          <w:tcPr>
            <w:tcW w:w="274" w:type="dxa"/>
          </w:tcPr>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4</w:t>
            </w:r>
          </w:p>
        </w:tc>
        <w:tc>
          <w:tcPr>
            <w:tcW w:w="64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223</w:t>
            </w:r>
          </w:p>
        </w:tc>
        <w:tc>
          <w:tcPr>
            <w:tcW w:w="656" w:type="dxa"/>
          </w:tcPr>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4</w:t>
            </w:r>
          </w:p>
        </w:tc>
        <w:tc>
          <w:tcPr>
            <w:tcW w:w="1065" w:type="dxa"/>
            <w:vAlign w:val="bottom"/>
          </w:tcPr>
          <w:p w:rsidR="00D94326" w:rsidRPr="008432E0" w:rsidRDefault="00D94326" w:rsidP="001D71CA">
            <w:pPr>
              <w:jc w:val="center"/>
              <w:rPr>
                <w:rFonts w:ascii="Calibri" w:hAnsi="Calibri"/>
                <w:color w:val="000000"/>
                <w:sz w:val="18"/>
                <w:szCs w:val="22"/>
              </w:rPr>
            </w:pPr>
            <w:r w:rsidRPr="008432E0">
              <w:rPr>
                <w:rFonts w:ascii="Calibri" w:hAnsi="Calibri"/>
                <w:color w:val="000000"/>
                <w:sz w:val="18"/>
                <w:szCs w:val="22"/>
              </w:rPr>
              <w:t>485,10</w:t>
            </w:r>
          </w:p>
        </w:tc>
        <w:tc>
          <w:tcPr>
            <w:tcW w:w="1754"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D94326" w:rsidRPr="009D7255" w:rsidRDefault="00D94326" w:rsidP="001D71CA">
            <w:pPr>
              <w:autoSpaceDE w:val="0"/>
              <w:autoSpaceDN w:val="0"/>
              <w:adjustRightInd w:val="0"/>
              <w:rPr>
                <w:rFonts w:ascii="TimesNewRomanPS-BoldMT" w:hAnsi="TimesNewRomanPS-BoldMT" w:cs="TimesNewRomanPS-BoldMT"/>
                <w:bCs/>
                <w:sz w:val="18"/>
                <w:szCs w:val="18"/>
              </w:rPr>
            </w:pPr>
          </w:p>
          <w:p w:rsidR="00D94326" w:rsidRPr="009D7255" w:rsidRDefault="00D94326" w:rsidP="001D71CA">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20.859,30</w:t>
            </w:r>
          </w:p>
        </w:tc>
        <w:tc>
          <w:tcPr>
            <w:tcW w:w="923" w:type="dxa"/>
            <w:vAlign w:val="bottom"/>
          </w:tcPr>
          <w:p w:rsidR="00D94326" w:rsidRPr="009D7255" w:rsidRDefault="00D94326" w:rsidP="001D71CA">
            <w:pPr>
              <w:rPr>
                <w:rFonts w:ascii="Calibri" w:hAnsi="Calibri"/>
                <w:color w:val="000000"/>
                <w:sz w:val="18"/>
                <w:szCs w:val="22"/>
              </w:rPr>
            </w:pPr>
            <w:r w:rsidRPr="009D7255">
              <w:rPr>
                <w:rFonts w:ascii="Calibri" w:hAnsi="Calibri"/>
                <w:color w:val="000000"/>
                <w:sz w:val="18"/>
                <w:szCs w:val="22"/>
              </w:rPr>
              <w:t xml:space="preserve">     626,00 </w:t>
            </w:r>
          </w:p>
        </w:tc>
        <w:tc>
          <w:tcPr>
            <w:tcW w:w="977" w:type="dxa"/>
          </w:tcPr>
          <w:p w:rsidR="00D94326" w:rsidRPr="009D7255" w:rsidRDefault="00D94326" w:rsidP="001D71CA">
            <w:pPr>
              <w:autoSpaceDE w:val="0"/>
              <w:autoSpaceDN w:val="0"/>
              <w:adjustRightInd w:val="0"/>
              <w:rPr>
                <w:rFonts w:ascii="TimesNewRomanPS-BoldMT" w:hAnsi="TimesNewRomanPS-BoldMT" w:cs="TimesNewRomanPS-BoldMT"/>
                <w:bCs/>
                <w:sz w:val="18"/>
                <w:szCs w:val="32"/>
              </w:rPr>
            </w:pPr>
          </w:p>
          <w:p w:rsidR="00D94326" w:rsidRPr="009D7255" w:rsidRDefault="00D94326" w:rsidP="001D71CA">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10:30</w:t>
            </w:r>
          </w:p>
        </w:tc>
      </w:tr>
      <w:tr w:rsidR="00D94326" w:rsidTr="00D77449">
        <w:tc>
          <w:tcPr>
            <w:tcW w:w="274" w:type="dxa"/>
          </w:tcPr>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5</w:t>
            </w:r>
          </w:p>
        </w:tc>
        <w:tc>
          <w:tcPr>
            <w:tcW w:w="64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223</w:t>
            </w:r>
          </w:p>
        </w:tc>
        <w:tc>
          <w:tcPr>
            <w:tcW w:w="656" w:type="dxa"/>
          </w:tcPr>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5</w:t>
            </w:r>
          </w:p>
        </w:tc>
        <w:tc>
          <w:tcPr>
            <w:tcW w:w="1065" w:type="dxa"/>
            <w:vAlign w:val="bottom"/>
          </w:tcPr>
          <w:p w:rsidR="00D94326" w:rsidRPr="008432E0" w:rsidRDefault="00D94326" w:rsidP="001D71CA">
            <w:pPr>
              <w:jc w:val="center"/>
              <w:rPr>
                <w:rFonts w:ascii="Calibri" w:hAnsi="Calibri"/>
                <w:color w:val="000000"/>
                <w:sz w:val="18"/>
                <w:szCs w:val="22"/>
              </w:rPr>
            </w:pPr>
            <w:r w:rsidRPr="008432E0">
              <w:rPr>
                <w:rFonts w:ascii="Calibri" w:hAnsi="Calibri"/>
                <w:color w:val="000000"/>
                <w:sz w:val="18"/>
                <w:szCs w:val="22"/>
              </w:rPr>
              <w:t>484,56</w:t>
            </w:r>
          </w:p>
        </w:tc>
        <w:tc>
          <w:tcPr>
            <w:tcW w:w="1754"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D94326" w:rsidRPr="009D7255" w:rsidRDefault="00D94326" w:rsidP="001D71CA">
            <w:pPr>
              <w:autoSpaceDE w:val="0"/>
              <w:autoSpaceDN w:val="0"/>
              <w:adjustRightInd w:val="0"/>
              <w:rPr>
                <w:rFonts w:ascii="TimesNewRomanPS-BoldMT" w:hAnsi="TimesNewRomanPS-BoldMT" w:cs="TimesNewRomanPS-BoldMT"/>
                <w:bCs/>
                <w:sz w:val="18"/>
                <w:szCs w:val="18"/>
              </w:rPr>
            </w:pPr>
          </w:p>
          <w:p w:rsidR="00D94326" w:rsidRPr="009D7255" w:rsidRDefault="00D94326" w:rsidP="001D71CA">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18.897,84</w:t>
            </w:r>
          </w:p>
        </w:tc>
        <w:tc>
          <w:tcPr>
            <w:tcW w:w="923" w:type="dxa"/>
            <w:vAlign w:val="bottom"/>
          </w:tcPr>
          <w:p w:rsidR="00D94326" w:rsidRPr="009D7255" w:rsidRDefault="00D94326" w:rsidP="001D71CA">
            <w:pPr>
              <w:rPr>
                <w:rFonts w:ascii="Calibri" w:hAnsi="Calibri"/>
                <w:color w:val="000000"/>
                <w:sz w:val="18"/>
                <w:szCs w:val="22"/>
              </w:rPr>
            </w:pPr>
            <w:r w:rsidRPr="009D7255">
              <w:rPr>
                <w:rFonts w:ascii="Calibri" w:hAnsi="Calibri"/>
                <w:color w:val="000000"/>
                <w:sz w:val="18"/>
                <w:szCs w:val="22"/>
              </w:rPr>
              <w:t xml:space="preserve">     567,00 </w:t>
            </w:r>
          </w:p>
        </w:tc>
        <w:tc>
          <w:tcPr>
            <w:tcW w:w="977" w:type="dxa"/>
          </w:tcPr>
          <w:p w:rsidR="00D94326" w:rsidRPr="009D7255" w:rsidRDefault="00D94326" w:rsidP="001D71CA">
            <w:pPr>
              <w:autoSpaceDE w:val="0"/>
              <w:autoSpaceDN w:val="0"/>
              <w:adjustRightInd w:val="0"/>
              <w:rPr>
                <w:rFonts w:ascii="TimesNewRomanPS-BoldMT" w:hAnsi="TimesNewRomanPS-BoldMT" w:cs="TimesNewRomanPS-BoldMT"/>
                <w:bCs/>
                <w:sz w:val="18"/>
                <w:szCs w:val="32"/>
              </w:rPr>
            </w:pPr>
          </w:p>
          <w:p w:rsidR="00D94326" w:rsidRPr="009D7255" w:rsidRDefault="00D94326" w:rsidP="001D71CA">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10:40</w:t>
            </w:r>
          </w:p>
        </w:tc>
      </w:tr>
      <w:tr w:rsidR="00D94326" w:rsidTr="00D77449">
        <w:tc>
          <w:tcPr>
            <w:tcW w:w="274" w:type="dxa"/>
          </w:tcPr>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6</w:t>
            </w:r>
          </w:p>
        </w:tc>
        <w:tc>
          <w:tcPr>
            <w:tcW w:w="64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223</w:t>
            </w:r>
          </w:p>
        </w:tc>
        <w:tc>
          <w:tcPr>
            <w:tcW w:w="656" w:type="dxa"/>
          </w:tcPr>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6</w:t>
            </w:r>
          </w:p>
        </w:tc>
        <w:tc>
          <w:tcPr>
            <w:tcW w:w="1065" w:type="dxa"/>
            <w:vAlign w:val="bottom"/>
          </w:tcPr>
          <w:p w:rsidR="00D94326" w:rsidRPr="008432E0" w:rsidRDefault="00D94326" w:rsidP="001D71CA">
            <w:pPr>
              <w:jc w:val="center"/>
              <w:rPr>
                <w:rFonts w:ascii="Calibri" w:hAnsi="Calibri"/>
                <w:color w:val="000000"/>
                <w:sz w:val="18"/>
                <w:szCs w:val="22"/>
              </w:rPr>
            </w:pPr>
            <w:r w:rsidRPr="008432E0">
              <w:rPr>
                <w:rFonts w:ascii="Calibri" w:hAnsi="Calibri"/>
                <w:color w:val="000000"/>
                <w:sz w:val="18"/>
                <w:szCs w:val="22"/>
              </w:rPr>
              <w:t>479,18</w:t>
            </w:r>
          </w:p>
        </w:tc>
        <w:tc>
          <w:tcPr>
            <w:tcW w:w="1754"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D94326" w:rsidRPr="009D7255" w:rsidRDefault="00D94326" w:rsidP="001D71CA">
            <w:pPr>
              <w:autoSpaceDE w:val="0"/>
              <w:autoSpaceDN w:val="0"/>
              <w:adjustRightInd w:val="0"/>
              <w:rPr>
                <w:rFonts w:ascii="TimesNewRomanPS-BoldMT" w:hAnsi="TimesNewRomanPS-BoldMT" w:cs="TimesNewRomanPS-BoldMT"/>
                <w:bCs/>
                <w:sz w:val="18"/>
                <w:szCs w:val="18"/>
              </w:rPr>
            </w:pPr>
          </w:p>
          <w:p w:rsidR="00D94326" w:rsidRPr="009D7255" w:rsidRDefault="00D94326" w:rsidP="001D71CA">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16.771,30</w:t>
            </w:r>
          </w:p>
        </w:tc>
        <w:tc>
          <w:tcPr>
            <w:tcW w:w="923" w:type="dxa"/>
            <w:vAlign w:val="bottom"/>
          </w:tcPr>
          <w:p w:rsidR="00D94326" w:rsidRPr="009D7255" w:rsidRDefault="00D94326" w:rsidP="001D71CA">
            <w:pPr>
              <w:rPr>
                <w:rFonts w:ascii="Calibri" w:hAnsi="Calibri"/>
                <w:color w:val="000000"/>
                <w:sz w:val="18"/>
                <w:szCs w:val="22"/>
              </w:rPr>
            </w:pPr>
            <w:r w:rsidRPr="009D7255">
              <w:rPr>
                <w:rFonts w:ascii="Calibri" w:hAnsi="Calibri"/>
                <w:color w:val="000000"/>
                <w:sz w:val="18"/>
                <w:szCs w:val="22"/>
              </w:rPr>
              <w:t xml:space="preserve">     504,00 </w:t>
            </w:r>
          </w:p>
        </w:tc>
        <w:tc>
          <w:tcPr>
            <w:tcW w:w="977" w:type="dxa"/>
          </w:tcPr>
          <w:p w:rsidR="00D94326" w:rsidRPr="009D7255" w:rsidRDefault="00D94326" w:rsidP="001D71CA">
            <w:pPr>
              <w:autoSpaceDE w:val="0"/>
              <w:autoSpaceDN w:val="0"/>
              <w:adjustRightInd w:val="0"/>
              <w:rPr>
                <w:rFonts w:ascii="TimesNewRomanPS-BoldMT" w:hAnsi="TimesNewRomanPS-BoldMT" w:cs="TimesNewRomanPS-BoldMT"/>
                <w:bCs/>
                <w:sz w:val="18"/>
                <w:szCs w:val="32"/>
              </w:rPr>
            </w:pPr>
          </w:p>
          <w:p w:rsidR="00D94326" w:rsidRPr="009D7255" w:rsidRDefault="00D94326" w:rsidP="001D71CA">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10:50</w:t>
            </w:r>
          </w:p>
        </w:tc>
      </w:tr>
      <w:tr w:rsidR="00D94326" w:rsidTr="00D77449">
        <w:tc>
          <w:tcPr>
            <w:tcW w:w="274" w:type="dxa"/>
          </w:tcPr>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7</w:t>
            </w:r>
          </w:p>
        </w:tc>
        <w:tc>
          <w:tcPr>
            <w:tcW w:w="64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223</w:t>
            </w:r>
          </w:p>
        </w:tc>
        <w:tc>
          <w:tcPr>
            <w:tcW w:w="656" w:type="dxa"/>
          </w:tcPr>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7</w:t>
            </w:r>
          </w:p>
        </w:tc>
        <w:tc>
          <w:tcPr>
            <w:tcW w:w="1065" w:type="dxa"/>
            <w:vAlign w:val="bottom"/>
          </w:tcPr>
          <w:p w:rsidR="00D94326" w:rsidRPr="008432E0" w:rsidRDefault="00D94326" w:rsidP="001D71CA">
            <w:pPr>
              <w:jc w:val="center"/>
              <w:rPr>
                <w:rFonts w:ascii="Calibri" w:hAnsi="Calibri"/>
                <w:color w:val="000000"/>
                <w:sz w:val="18"/>
                <w:szCs w:val="22"/>
              </w:rPr>
            </w:pPr>
            <w:r w:rsidRPr="008432E0">
              <w:rPr>
                <w:rFonts w:ascii="Calibri" w:hAnsi="Calibri"/>
                <w:color w:val="000000"/>
                <w:sz w:val="18"/>
                <w:szCs w:val="22"/>
              </w:rPr>
              <w:t>479,18</w:t>
            </w:r>
          </w:p>
        </w:tc>
        <w:tc>
          <w:tcPr>
            <w:tcW w:w="1754"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D94326" w:rsidRPr="009D7255" w:rsidRDefault="00D94326" w:rsidP="001D71CA">
            <w:pPr>
              <w:autoSpaceDE w:val="0"/>
              <w:autoSpaceDN w:val="0"/>
              <w:adjustRightInd w:val="0"/>
              <w:rPr>
                <w:rFonts w:ascii="TimesNewRomanPS-BoldMT" w:hAnsi="TimesNewRomanPS-BoldMT" w:cs="TimesNewRomanPS-BoldMT"/>
                <w:bCs/>
                <w:sz w:val="18"/>
                <w:szCs w:val="18"/>
              </w:rPr>
            </w:pPr>
          </w:p>
          <w:p w:rsidR="00D94326" w:rsidRPr="009D7255" w:rsidRDefault="00D94326" w:rsidP="001D71CA">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16.771,30</w:t>
            </w:r>
          </w:p>
        </w:tc>
        <w:tc>
          <w:tcPr>
            <w:tcW w:w="923" w:type="dxa"/>
            <w:vAlign w:val="bottom"/>
          </w:tcPr>
          <w:p w:rsidR="00D94326" w:rsidRPr="009D7255" w:rsidRDefault="00D94326" w:rsidP="001D71CA">
            <w:pPr>
              <w:rPr>
                <w:rFonts w:ascii="Calibri" w:hAnsi="Calibri"/>
                <w:color w:val="000000"/>
                <w:sz w:val="18"/>
                <w:szCs w:val="22"/>
              </w:rPr>
            </w:pPr>
            <w:r w:rsidRPr="009D7255">
              <w:rPr>
                <w:rFonts w:ascii="Calibri" w:hAnsi="Calibri"/>
                <w:color w:val="000000"/>
                <w:sz w:val="18"/>
                <w:szCs w:val="22"/>
              </w:rPr>
              <w:t xml:space="preserve">     504,00 </w:t>
            </w:r>
          </w:p>
        </w:tc>
        <w:tc>
          <w:tcPr>
            <w:tcW w:w="977" w:type="dxa"/>
          </w:tcPr>
          <w:p w:rsidR="00D94326" w:rsidRPr="009D7255" w:rsidRDefault="00D94326" w:rsidP="001D71CA">
            <w:pPr>
              <w:autoSpaceDE w:val="0"/>
              <w:autoSpaceDN w:val="0"/>
              <w:adjustRightInd w:val="0"/>
              <w:rPr>
                <w:rFonts w:ascii="TimesNewRomanPS-BoldMT" w:hAnsi="TimesNewRomanPS-BoldMT" w:cs="TimesNewRomanPS-BoldMT"/>
                <w:bCs/>
                <w:sz w:val="18"/>
                <w:szCs w:val="32"/>
              </w:rPr>
            </w:pPr>
          </w:p>
          <w:p w:rsidR="00D94326" w:rsidRPr="009D7255" w:rsidRDefault="00D94326" w:rsidP="001D71CA">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11:00</w:t>
            </w:r>
          </w:p>
        </w:tc>
      </w:tr>
      <w:tr w:rsidR="00D94326" w:rsidTr="00D77449">
        <w:tc>
          <w:tcPr>
            <w:tcW w:w="274" w:type="dxa"/>
          </w:tcPr>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8</w:t>
            </w:r>
          </w:p>
        </w:tc>
        <w:tc>
          <w:tcPr>
            <w:tcW w:w="64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223</w:t>
            </w:r>
          </w:p>
        </w:tc>
        <w:tc>
          <w:tcPr>
            <w:tcW w:w="656" w:type="dxa"/>
          </w:tcPr>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8</w:t>
            </w:r>
          </w:p>
        </w:tc>
        <w:tc>
          <w:tcPr>
            <w:tcW w:w="1065" w:type="dxa"/>
            <w:vAlign w:val="bottom"/>
          </w:tcPr>
          <w:p w:rsidR="00D94326" w:rsidRPr="008432E0" w:rsidRDefault="00D94326" w:rsidP="001D71CA">
            <w:pPr>
              <w:jc w:val="center"/>
              <w:rPr>
                <w:rFonts w:ascii="Calibri" w:hAnsi="Calibri"/>
                <w:color w:val="000000"/>
                <w:sz w:val="18"/>
                <w:szCs w:val="22"/>
              </w:rPr>
            </w:pPr>
            <w:r w:rsidRPr="008432E0">
              <w:rPr>
                <w:rFonts w:ascii="Calibri" w:hAnsi="Calibri"/>
                <w:color w:val="000000"/>
                <w:sz w:val="18"/>
                <w:szCs w:val="22"/>
              </w:rPr>
              <w:t>491,32</w:t>
            </w:r>
          </w:p>
        </w:tc>
        <w:tc>
          <w:tcPr>
            <w:tcW w:w="1754"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D94326" w:rsidRPr="009D7255" w:rsidRDefault="00D94326" w:rsidP="001D71CA">
            <w:pPr>
              <w:autoSpaceDE w:val="0"/>
              <w:autoSpaceDN w:val="0"/>
              <w:adjustRightInd w:val="0"/>
              <w:rPr>
                <w:rFonts w:ascii="TimesNewRomanPS-BoldMT" w:hAnsi="TimesNewRomanPS-BoldMT" w:cs="TimesNewRomanPS-BoldMT"/>
                <w:bCs/>
                <w:sz w:val="18"/>
                <w:szCs w:val="18"/>
              </w:rPr>
            </w:pPr>
          </w:p>
          <w:p w:rsidR="00D94326" w:rsidRPr="009D7255" w:rsidRDefault="00D94326" w:rsidP="001D71CA">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18.178,84</w:t>
            </w:r>
          </w:p>
        </w:tc>
        <w:tc>
          <w:tcPr>
            <w:tcW w:w="923" w:type="dxa"/>
            <w:vAlign w:val="bottom"/>
          </w:tcPr>
          <w:p w:rsidR="00D94326" w:rsidRPr="009D7255" w:rsidRDefault="00D94326" w:rsidP="001D71CA">
            <w:pPr>
              <w:rPr>
                <w:rFonts w:ascii="Calibri" w:hAnsi="Calibri"/>
                <w:color w:val="000000"/>
                <w:sz w:val="18"/>
                <w:szCs w:val="22"/>
              </w:rPr>
            </w:pPr>
            <w:r w:rsidRPr="009D7255">
              <w:rPr>
                <w:rFonts w:ascii="Calibri" w:hAnsi="Calibri"/>
                <w:color w:val="000000"/>
                <w:sz w:val="18"/>
                <w:szCs w:val="22"/>
              </w:rPr>
              <w:t xml:space="preserve">     546,00 </w:t>
            </w:r>
          </w:p>
        </w:tc>
        <w:tc>
          <w:tcPr>
            <w:tcW w:w="977" w:type="dxa"/>
          </w:tcPr>
          <w:p w:rsidR="00D94326" w:rsidRPr="009D7255" w:rsidRDefault="00D94326" w:rsidP="001D71CA">
            <w:pPr>
              <w:autoSpaceDE w:val="0"/>
              <w:autoSpaceDN w:val="0"/>
              <w:adjustRightInd w:val="0"/>
              <w:rPr>
                <w:rFonts w:ascii="TimesNewRomanPS-BoldMT" w:hAnsi="TimesNewRomanPS-BoldMT" w:cs="TimesNewRomanPS-BoldMT"/>
                <w:bCs/>
                <w:sz w:val="18"/>
                <w:szCs w:val="32"/>
              </w:rPr>
            </w:pPr>
          </w:p>
          <w:p w:rsidR="00D94326" w:rsidRPr="009D7255" w:rsidRDefault="00D94326" w:rsidP="001D71CA">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11:10</w:t>
            </w:r>
          </w:p>
        </w:tc>
      </w:tr>
      <w:tr w:rsidR="00D94326" w:rsidTr="00D77449">
        <w:tc>
          <w:tcPr>
            <w:tcW w:w="274" w:type="dxa"/>
          </w:tcPr>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9</w:t>
            </w:r>
          </w:p>
        </w:tc>
        <w:tc>
          <w:tcPr>
            <w:tcW w:w="64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32"/>
                <w:szCs w:val="32"/>
              </w:rPr>
            </w:pPr>
            <w:r w:rsidRPr="00A0675F">
              <w:rPr>
                <w:rFonts w:ascii="TimesNewRomanPS-BoldMT" w:hAnsi="TimesNewRomanPS-BoldMT" w:cs="TimesNewRomanPS-BoldMT"/>
                <w:bCs/>
                <w:sz w:val="18"/>
                <w:szCs w:val="18"/>
              </w:rPr>
              <w:t>224</w:t>
            </w:r>
          </w:p>
        </w:tc>
        <w:tc>
          <w:tcPr>
            <w:tcW w:w="656" w:type="dxa"/>
          </w:tcPr>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w:t>
            </w:r>
          </w:p>
        </w:tc>
        <w:tc>
          <w:tcPr>
            <w:tcW w:w="1065" w:type="dxa"/>
            <w:vAlign w:val="bottom"/>
          </w:tcPr>
          <w:p w:rsidR="00D94326" w:rsidRPr="008432E0" w:rsidRDefault="00D94326" w:rsidP="001D71CA">
            <w:pPr>
              <w:jc w:val="center"/>
              <w:rPr>
                <w:rFonts w:ascii="Calibri" w:hAnsi="Calibri"/>
                <w:color w:val="000000"/>
                <w:sz w:val="18"/>
                <w:szCs w:val="22"/>
              </w:rPr>
            </w:pPr>
            <w:r w:rsidRPr="008432E0">
              <w:rPr>
                <w:rFonts w:ascii="Calibri" w:hAnsi="Calibri"/>
                <w:color w:val="000000"/>
                <w:sz w:val="18"/>
                <w:szCs w:val="22"/>
              </w:rPr>
              <w:t>485,10</w:t>
            </w:r>
          </w:p>
        </w:tc>
        <w:tc>
          <w:tcPr>
            <w:tcW w:w="1754"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D94326" w:rsidRPr="009D7255" w:rsidRDefault="00D94326" w:rsidP="001D71CA">
            <w:pPr>
              <w:autoSpaceDE w:val="0"/>
              <w:autoSpaceDN w:val="0"/>
              <w:adjustRightInd w:val="0"/>
              <w:rPr>
                <w:rFonts w:ascii="TimesNewRomanPS-BoldMT" w:hAnsi="TimesNewRomanPS-BoldMT" w:cs="TimesNewRomanPS-BoldMT"/>
                <w:bCs/>
                <w:sz w:val="18"/>
                <w:szCs w:val="18"/>
              </w:rPr>
            </w:pPr>
          </w:p>
          <w:p w:rsidR="00D94326" w:rsidRPr="009D7255" w:rsidRDefault="00D94326" w:rsidP="001D71CA">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16.978,50</w:t>
            </w:r>
          </w:p>
        </w:tc>
        <w:tc>
          <w:tcPr>
            <w:tcW w:w="923" w:type="dxa"/>
            <w:vAlign w:val="bottom"/>
          </w:tcPr>
          <w:p w:rsidR="00D94326" w:rsidRPr="009D7255" w:rsidRDefault="00D94326" w:rsidP="001D71CA">
            <w:pPr>
              <w:rPr>
                <w:rFonts w:ascii="Calibri" w:hAnsi="Calibri"/>
                <w:color w:val="000000"/>
                <w:sz w:val="18"/>
                <w:szCs w:val="22"/>
              </w:rPr>
            </w:pPr>
            <w:r w:rsidRPr="009D7255">
              <w:rPr>
                <w:rFonts w:ascii="Calibri" w:hAnsi="Calibri"/>
                <w:color w:val="000000"/>
                <w:sz w:val="18"/>
                <w:szCs w:val="22"/>
              </w:rPr>
              <w:t xml:space="preserve">     510,00 </w:t>
            </w:r>
          </w:p>
        </w:tc>
        <w:tc>
          <w:tcPr>
            <w:tcW w:w="977" w:type="dxa"/>
          </w:tcPr>
          <w:p w:rsidR="00D94326" w:rsidRPr="009D7255" w:rsidRDefault="00D94326" w:rsidP="001D71CA">
            <w:pPr>
              <w:autoSpaceDE w:val="0"/>
              <w:autoSpaceDN w:val="0"/>
              <w:adjustRightInd w:val="0"/>
              <w:rPr>
                <w:rFonts w:ascii="TimesNewRomanPS-BoldMT" w:hAnsi="TimesNewRomanPS-BoldMT" w:cs="TimesNewRomanPS-BoldMT"/>
                <w:bCs/>
                <w:sz w:val="18"/>
                <w:szCs w:val="32"/>
              </w:rPr>
            </w:pPr>
          </w:p>
          <w:p w:rsidR="00D94326" w:rsidRPr="009D7255" w:rsidRDefault="00D94326" w:rsidP="001D71CA">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11:20</w:t>
            </w:r>
          </w:p>
        </w:tc>
      </w:tr>
      <w:tr w:rsidR="00D94326" w:rsidTr="00D77449">
        <w:tc>
          <w:tcPr>
            <w:tcW w:w="274" w:type="dxa"/>
          </w:tcPr>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10</w:t>
            </w:r>
          </w:p>
        </w:tc>
        <w:tc>
          <w:tcPr>
            <w:tcW w:w="64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32"/>
                <w:szCs w:val="32"/>
              </w:rPr>
            </w:pPr>
            <w:r w:rsidRPr="00A0675F">
              <w:rPr>
                <w:rFonts w:ascii="TimesNewRomanPS-BoldMT" w:hAnsi="TimesNewRomanPS-BoldMT" w:cs="TimesNewRomanPS-BoldMT"/>
                <w:bCs/>
                <w:sz w:val="18"/>
                <w:szCs w:val="18"/>
              </w:rPr>
              <w:t>224</w:t>
            </w:r>
          </w:p>
        </w:tc>
        <w:tc>
          <w:tcPr>
            <w:tcW w:w="656" w:type="dxa"/>
          </w:tcPr>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w:t>
            </w:r>
          </w:p>
        </w:tc>
        <w:tc>
          <w:tcPr>
            <w:tcW w:w="1065" w:type="dxa"/>
            <w:vAlign w:val="bottom"/>
          </w:tcPr>
          <w:p w:rsidR="00D94326" w:rsidRPr="008432E0" w:rsidRDefault="00D94326" w:rsidP="001D71CA">
            <w:pPr>
              <w:jc w:val="center"/>
              <w:rPr>
                <w:rFonts w:ascii="Calibri" w:hAnsi="Calibri"/>
                <w:color w:val="000000"/>
                <w:sz w:val="18"/>
                <w:szCs w:val="22"/>
              </w:rPr>
            </w:pPr>
            <w:r w:rsidRPr="008432E0">
              <w:rPr>
                <w:rFonts w:ascii="Calibri" w:hAnsi="Calibri"/>
                <w:color w:val="000000"/>
                <w:sz w:val="18"/>
                <w:szCs w:val="22"/>
              </w:rPr>
              <w:t>485,10</w:t>
            </w:r>
          </w:p>
        </w:tc>
        <w:tc>
          <w:tcPr>
            <w:tcW w:w="1754"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D94326" w:rsidRPr="009D7255" w:rsidRDefault="00D94326" w:rsidP="001D71CA">
            <w:pPr>
              <w:autoSpaceDE w:val="0"/>
              <w:autoSpaceDN w:val="0"/>
              <w:adjustRightInd w:val="0"/>
              <w:rPr>
                <w:rFonts w:ascii="TimesNewRomanPS-BoldMT" w:hAnsi="TimesNewRomanPS-BoldMT" w:cs="TimesNewRomanPS-BoldMT"/>
                <w:bCs/>
                <w:sz w:val="18"/>
                <w:szCs w:val="18"/>
              </w:rPr>
            </w:pPr>
          </w:p>
          <w:p w:rsidR="00D94326" w:rsidRPr="009D7255" w:rsidRDefault="00D94326" w:rsidP="001D71CA">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16.008,30</w:t>
            </w:r>
          </w:p>
        </w:tc>
        <w:tc>
          <w:tcPr>
            <w:tcW w:w="923" w:type="dxa"/>
            <w:vAlign w:val="bottom"/>
          </w:tcPr>
          <w:p w:rsidR="00D94326" w:rsidRPr="009D7255" w:rsidRDefault="00D94326" w:rsidP="001D71CA">
            <w:pPr>
              <w:rPr>
                <w:rFonts w:ascii="Calibri" w:hAnsi="Calibri"/>
                <w:color w:val="000000"/>
                <w:sz w:val="18"/>
                <w:szCs w:val="22"/>
              </w:rPr>
            </w:pPr>
            <w:r w:rsidRPr="009D7255">
              <w:rPr>
                <w:rFonts w:ascii="Calibri" w:hAnsi="Calibri"/>
                <w:color w:val="000000"/>
                <w:sz w:val="18"/>
                <w:szCs w:val="22"/>
              </w:rPr>
              <w:t xml:space="preserve">     481,00 </w:t>
            </w:r>
          </w:p>
        </w:tc>
        <w:tc>
          <w:tcPr>
            <w:tcW w:w="977" w:type="dxa"/>
          </w:tcPr>
          <w:p w:rsidR="00D94326" w:rsidRPr="009D7255" w:rsidRDefault="00D94326" w:rsidP="001D71CA">
            <w:pPr>
              <w:autoSpaceDE w:val="0"/>
              <w:autoSpaceDN w:val="0"/>
              <w:adjustRightInd w:val="0"/>
              <w:rPr>
                <w:rFonts w:ascii="TimesNewRomanPS-BoldMT" w:hAnsi="TimesNewRomanPS-BoldMT" w:cs="TimesNewRomanPS-BoldMT"/>
                <w:bCs/>
                <w:sz w:val="18"/>
                <w:szCs w:val="32"/>
              </w:rPr>
            </w:pPr>
          </w:p>
          <w:p w:rsidR="00D94326" w:rsidRPr="009D7255" w:rsidRDefault="00D94326" w:rsidP="001D71CA">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11:30</w:t>
            </w:r>
          </w:p>
        </w:tc>
      </w:tr>
      <w:tr w:rsidR="00D94326" w:rsidTr="00D77449">
        <w:tc>
          <w:tcPr>
            <w:tcW w:w="274" w:type="dxa"/>
          </w:tcPr>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11</w:t>
            </w:r>
          </w:p>
        </w:tc>
        <w:tc>
          <w:tcPr>
            <w:tcW w:w="64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32"/>
                <w:szCs w:val="32"/>
              </w:rPr>
            </w:pPr>
            <w:r w:rsidRPr="00A0675F">
              <w:rPr>
                <w:rFonts w:ascii="TimesNewRomanPS-BoldMT" w:hAnsi="TimesNewRomanPS-BoldMT" w:cs="TimesNewRomanPS-BoldMT"/>
                <w:bCs/>
                <w:sz w:val="18"/>
                <w:szCs w:val="18"/>
              </w:rPr>
              <w:t>224</w:t>
            </w:r>
          </w:p>
        </w:tc>
        <w:tc>
          <w:tcPr>
            <w:tcW w:w="656" w:type="dxa"/>
          </w:tcPr>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3</w:t>
            </w:r>
          </w:p>
        </w:tc>
        <w:tc>
          <w:tcPr>
            <w:tcW w:w="1065" w:type="dxa"/>
            <w:vAlign w:val="bottom"/>
          </w:tcPr>
          <w:p w:rsidR="00D94326" w:rsidRPr="008432E0" w:rsidRDefault="00D94326" w:rsidP="001D71CA">
            <w:pPr>
              <w:jc w:val="center"/>
              <w:rPr>
                <w:rFonts w:ascii="Calibri" w:hAnsi="Calibri"/>
                <w:color w:val="000000"/>
                <w:sz w:val="18"/>
                <w:szCs w:val="22"/>
              </w:rPr>
            </w:pPr>
            <w:r w:rsidRPr="008432E0">
              <w:rPr>
                <w:rFonts w:ascii="Calibri" w:hAnsi="Calibri"/>
                <w:color w:val="000000"/>
                <w:sz w:val="18"/>
                <w:szCs w:val="22"/>
              </w:rPr>
              <w:t>485,10</w:t>
            </w:r>
          </w:p>
        </w:tc>
        <w:tc>
          <w:tcPr>
            <w:tcW w:w="1754"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D94326" w:rsidRPr="009D7255" w:rsidRDefault="00D94326" w:rsidP="001D71CA">
            <w:pPr>
              <w:autoSpaceDE w:val="0"/>
              <w:autoSpaceDN w:val="0"/>
              <w:adjustRightInd w:val="0"/>
              <w:rPr>
                <w:rFonts w:ascii="TimesNewRomanPS-BoldMT" w:hAnsi="TimesNewRomanPS-BoldMT" w:cs="TimesNewRomanPS-BoldMT"/>
                <w:bCs/>
                <w:sz w:val="18"/>
                <w:szCs w:val="18"/>
              </w:rPr>
            </w:pPr>
          </w:p>
          <w:p w:rsidR="00D94326" w:rsidRPr="009D7255" w:rsidRDefault="00D94326" w:rsidP="001D71CA">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16.008,30</w:t>
            </w:r>
          </w:p>
        </w:tc>
        <w:tc>
          <w:tcPr>
            <w:tcW w:w="923" w:type="dxa"/>
            <w:vAlign w:val="bottom"/>
          </w:tcPr>
          <w:p w:rsidR="00D94326" w:rsidRPr="009D7255" w:rsidRDefault="00D94326" w:rsidP="001D71CA">
            <w:pPr>
              <w:rPr>
                <w:rFonts w:ascii="Calibri" w:hAnsi="Calibri"/>
                <w:color w:val="000000"/>
                <w:sz w:val="18"/>
                <w:szCs w:val="22"/>
              </w:rPr>
            </w:pPr>
            <w:r w:rsidRPr="009D7255">
              <w:rPr>
                <w:rFonts w:ascii="Calibri" w:hAnsi="Calibri"/>
                <w:color w:val="000000"/>
                <w:sz w:val="18"/>
                <w:szCs w:val="22"/>
              </w:rPr>
              <w:t xml:space="preserve">     481,00 </w:t>
            </w:r>
          </w:p>
        </w:tc>
        <w:tc>
          <w:tcPr>
            <w:tcW w:w="977" w:type="dxa"/>
          </w:tcPr>
          <w:p w:rsidR="00D94326" w:rsidRPr="009D7255" w:rsidRDefault="00D94326" w:rsidP="001D71CA">
            <w:pPr>
              <w:autoSpaceDE w:val="0"/>
              <w:autoSpaceDN w:val="0"/>
              <w:adjustRightInd w:val="0"/>
              <w:rPr>
                <w:rFonts w:ascii="TimesNewRomanPS-BoldMT" w:hAnsi="TimesNewRomanPS-BoldMT" w:cs="TimesNewRomanPS-BoldMT"/>
                <w:bCs/>
                <w:sz w:val="18"/>
                <w:szCs w:val="32"/>
              </w:rPr>
            </w:pPr>
          </w:p>
          <w:p w:rsidR="00D94326" w:rsidRPr="009D7255" w:rsidRDefault="00D94326" w:rsidP="001D71CA">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11:40</w:t>
            </w:r>
          </w:p>
        </w:tc>
      </w:tr>
      <w:tr w:rsidR="00D94326" w:rsidTr="00D77449">
        <w:tc>
          <w:tcPr>
            <w:tcW w:w="274" w:type="dxa"/>
          </w:tcPr>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12</w:t>
            </w:r>
          </w:p>
        </w:tc>
        <w:tc>
          <w:tcPr>
            <w:tcW w:w="64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32"/>
                <w:szCs w:val="32"/>
              </w:rPr>
            </w:pPr>
            <w:r w:rsidRPr="00A0675F">
              <w:rPr>
                <w:rFonts w:ascii="TimesNewRomanPS-BoldMT" w:hAnsi="TimesNewRomanPS-BoldMT" w:cs="TimesNewRomanPS-BoldMT"/>
                <w:bCs/>
                <w:sz w:val="18"/>
                <w:szCs w:val="18"/>
              </w:rPr>
              <w:t>224</w:t>
            </w:r>
          </w:p>
        </w:tc>
        <w:tc>
          <w:tcPr>
            <w:tcW w:w="656" w:type="dxa"/>
          </w:tcPr>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4</w:t>
            </w:r>
          </w:p>
        </w:tc>
        <w:tc>
          <w:tcPr>
            <w:tcW w:w="1065" w:type="dxa"/>
            <w:vAlign w:val="bottom"/>
          </w:tcPr>
          <w:p w:rsidR="00D94326" w:rsidRPr="008432E0" w:rsidRDefault="00D94326" w:rsidP="001D71CA">
            <w:pPr>
              <w:jc w:val="center"/>
              <w:rPr>
                <w:rFonts w:ascii="Calibri" w:hAnsi="Calibri"/>
                <w:color w:val="000000"/>
                <w:sz w:val="18"/>
                <w:szCs w:val="22"/>
              </w:rPr>
            </w:pPr>
            <w:r w:rsidRPr="008432E0">
              <w:rPr>
                <w:rFonts w:ascii="Calibri" w:hAnsi="Calibri"/>
                <w:color w:val="000000"/>
                <w:sz w:val="18"/>
                <w:szCs w:val="22"/>
              </w:rPr>
              <w:t>485,10</w:t>
            </w:r>
          </w:p>
        </w:tc>
        <w:tc>
          <w:tcPr>
            <w:tcW w:w="1754"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D94326" w:rsidRPr="009D7255" w:rsidRDefault="00D94326" w:rsidP="001D71CA">
            <w:pPr>
              <w:autoSpaceDE w:val="0"/>
              <w:autoSpaceDN w:val="0"/>
              <w:adjustRightInd w:val="0"/>
              <w:rPr>
                <w:rFonts w:ascii="TimesNewRomanPS-BoldMT" w:hAnsi="TimesNewRomanPS-BoldMT" w:cs="TimesNewRomanPS-BoldMT"/>
                <w:bCs/>
                <w:sz w:val="18"/>
                <w:szCs w:val="18"/>
              </w:rPr>
            </w:pPr>
          </w:p>
          <w:p w:rsidR="00D94326" w:rsidRPr="009D7255" w:rsidRDefault="00D94326" w:rsidP="001D71CA">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16.978,50</w:t>
            </w:r>
          </w:p>
        </w:tc>
        <w:tc>
          <w:tcPr>
            <w:tcW w:w="923" w:type="dxa"/>
            <w:vAlign w:val="bottom"/>
          </w:tcPr>
          <w:p w:rsidR="00D94326" w:rsidRPr="009D7255" w:rsidRDefault="00D94326" w:rsidP="001D71CA">
            <w:pPr>
              <w:rPr>
                <w:rFonts w:ascii="Calibri" w:hAnsi="Calibri"/>
                <w:color w:val="000000"/>
                <w:sz w:val="18"/>
                <w:szCs w:val="22"/>
              </w:rPr>
            </w:pPr>
            <w:r w:rsidRPr="009D7255">
              <w:rPr>
                <w:rFonts w:ascii="Calibri" w:hAnsi="Calibri"/>
                <w:color w:val="000000"/>
                <w:sz w:val="18"/>
                <w:szCs w:val="22"/>
              </w:rPr>
              <w:t xml:space="preserve">     510,00 </w:t>
            </w:r>
          </w:p>
        </w:tc>
        <w:tc>
          <w:tcPr>
            <w:tcW w:w="977" w:type="dxa"/>
          </w:tcPr>
          <w:p w:rsidR="00D94326" w:rsidRPr="009D7255" w:rsidRDefault="00D94326" w:rsidP="001D71CA">
            <w:pPr>
              <w:autoSpaceDE w:val="0"/>
              <w:autoSpaceDN w:val="0"/>
              <w:adjustRightInd w:val="0"/>
              <w:rPr>
                <w:rFonts w:ascii="TimesNewRomanPS-BoldMT" w:hAnsi="TimesNewRomanPS-BoldMT" w:cs="TimesNewRomanPS-BoldMT"/>
                <w:bCs/>
                <w:sz w:val="18"/>
                <w:szCs w:val="32"/>
              </w:rPr>
            </w:pPr>
          </w:p>
          <w:p w:rsidR="00D94326" w:rsidRPr="009D7255" w:rsidRDefault="00D94326" w:rsidP="001D71CA">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11:50</w:t>
            </w:r>
          </w:p>
        </w:tc>
      </w:tr>
      <w:tr w:rsidR="00D94326" w:rsidTr="00D77449">
        <w:tc>
          <w:tcPr>
            <w:tcW w:w="274" w:type="dxa"/>
          </w:tcPr>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12</w:t>
            </w:r>
          </w:p>
        </w:tc>
        <w:tc>
          <w:tcPr>
            <w:tcW w:w="64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32"/>
                <w:szCs w:val="32"/>
              </w:rPr>
            </w:pPr>
            <w:r w:rsidRPr="00A0675F">
              <w:rPr>
                <w:rFonts w:ascii="TimesNewRomanPS-BoldMT" w:hAnsi="TimesNewRomanPS-BoldMT" w:cs="TimesNewRomanPS-BoldMT"/>
                <w:bCs/>
                <w:sz w:val="18"/>
                <w:szCs w:val="18"/>
              </w:rPr>
              <w:t>224</w:t>
            </w:r>
          </w:p>
        </w:tc>
        <w:tc>
          <w:tcPr>
            <w:tcW w:w="656" w:type="dxa"/>
          </w:tcPr>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5</w:t>
            </w:r>
          </w:p>
        </w:tc>
        <w:tc>
          <w:tcPr>
            <w:tcW w:w="1065" w:type="dxa"/>
            <w:vAlign w:val="bottom"/>
          </w:tcPr>
          <w:p w:rsidR="00D94326" w:rsidRPr="008432E0" w:rsidRDefault="00D94326" w:rsidP="001D71CA">
            <w:pPr>
              <w:jc w:val="center"/>
              <w:rPr>
                <w:rFonts w:ascii="Calibri" w:hAnsi="Calibri"/>
                <w:color w:val="000000"/>
                <w:sz w:val="18"/>
                <w:szCs w:val="22"/>
              </w:rPr>
            </w:pPr>
            <w:r w:rsidRPr="008432E0">
              <w:rPr>
                <w:rFonts w:ascii="Calibri" w:hAnsi="Calibri"/>
                <w:color w:val="000000"/>
                <w:sz w:val="18"/>
                <w:szCs w:val="22"/>
              </w:rPr>
              <w:t>490,13</w:t>
            </w:r>
          </w:p>
        </w:tc>
        <w:tc>
          <w:tcPr>
            <w:tcW w:w="1754"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D94326" w:rsidRPr="009D7255" w:rsidRDefault="00D94326" w:rsidP="001D71CA">
            <w:pPr>
              <w:autoSpaceDE w:val="0"/>
              <w:autoSpaceDN w:val="0"/>
              <w:adjustRightInd w:val="0"/>
              <w:rPr>
                <w:rFonts w:ascii="TimesNewRomanPS-BoldMT" w:hAnsi="TimesNewRomanPS-BoldMT" w:cs="TimesNewRomanPS-BoldMT"/>
                <w:bCs/>
                <w:sz w:val="18"/>
                <w:szCs w:val="18"/>
              </w:rPr>
            </w:pPr>
          </w:p>
          <w:p w:rsidR="00D94326" w:rsidRPr="009D7255" w:rsidRDefault="00D94326" w:rsidP="001D71CA">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22.055,85</w:t>
            </w:r>
          </w:p>
        </w:tc>
        <w:tc>
          <w:tcPr>
            <w:tcW w:w="923" w:type="dxa"/>
            <w:vAlign w:val="bottom"/>
          </w:tcPr>
          <w:p w:rsidR="00D94326" w:rsidRPr="009D7255" w:rsidRDefault="00D94326" w:rsidP="001D71CA">
            <w:pPr>
              <w:rPr>
                <w:rFonts w:ascii="Calibri" w:hAnsi="Calibri"/>
                <w:color w:val="000000"/>
                <w:sz w:val="18"/>
                <w:szCs w:val="22"/>
              </w:rPr>
            </w:pPr>
            <w:r w:rsidRPr="009D7255">
              <w:rPr>
                <w:rFonts w:ascii="Calibri" w:hAnsi="Calibri"/>
                <w:color w:val="000000"/>
                <w:sz w:val="18"/>
                <w:szCs w:val="22"/>
              </w:rPr>
              <w:t xml:space="preserve">     662,00 </w:t>
            </w:r>
          </w:p>
        </w:tc>
        <w:tc>
          <w:tcPr>
            <w:tcW w:w="977" w:type="dxa"/>
          </w:tcPr>
          <w:p w:rsidR="00D94326" w:rsidRPr="009D7255" w:rsidRDefault="00D94326" w:rsidP="001D71CA">
            <w:pPr>
              <w:autoSpaceDE w:val="0"/>
              <w:autoSpaceDN w:val="0"/>
              <w:adjustRightInd w:val="0"/>
              <w:rPr>
                <w:rFonts w:ascii="TimesNewRomanPS-BoldMT" w:hAnsi="TimesNewRomanPS-BoldMT" w:cs="TimesNewRomanPS-BoldMT"/>
                <w:bCs/>
                <w:sz w:val="18"/>
                <w:szCs w:val="32"/>
              </w:rPr>
            </w:pPr>
          </w:p>
          <w:p w:rsidR="00D94326" w:rsidRPr="009D7255" w:rsidRDefault="00D94326" w:rsidP="001D71CA">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12:00</w:t>
            </w:r>
          </w:p>
        </w:tc>
      </w:tr>
      <w:tr w:rsidR="00D94326" w:rsidTr="00D77449">
        <w:tc>
          <w:tcPr>
            <w:tcW w:w="274" w:type="dxa"/>
          </w:tcPr>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14</w:t>
            </w:r>
          </w:p>
        </w:tc>
        <w:tc>
          <w:tcPr>
            <w:tcW w:w="64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32"/>
                <w:szCs w:val="32"/>
              </w:rPr>
            </w:pPr>
            <w:r w:rsidRPr="00A0675F">
              <w:rPr>
                <w:rFonts w:ascii="TimesNewRomanPS-BoldMT" w:hAnsi="TimesNewRomanPS-BoldMT" w:cs="TimesNewRomanPS-BoldMT"/>
                <w:bCs/>
                <w:sz w:val="18"/>
                <w:szCs w:val="18"/>
              </w:rPr>
              <w:t>224</w:t>
            </w:r>
          </w:p>
        </w:tc>
        <w:tc>
          <w:tcPr>
            <w:tcW w:w="656" w:type="dxa"/>
          </w:tcPr>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6</w:t>
            </w:r>
          </w:p>
        </w:tc>
        <w:tc>
          <w:tcPr>
            <w:tcW w:w="1065" w:type="dxa"/>
            <w:vAlign w:val="bottom"/>
          </w:tcPr>
          <w:p w:rsidR="00D94326" w:rsidRPr="008432E0" w:rsidRDefault="00D94326" w:rsidP="001D71CA">
            <w:pPr>
              <w:jc w:val="center"/>
              <w:rPr>
                <w:rFonts w:ascii="Calibri" w:hAnsi="Calibri"/>
                <w:color w:val="000000"/>
                <w:sz w:val="18"/>
                <w:szCs w:val="22"/>
              </w:rPr>
            </w:pPr>
            <w:r w:rsidRPr="008432E0">
              <w:rPr>
                <w:rFonts w:ascii="Calibri" w:hAnsi="Calibri"/>
                <w:color w:val="000000"/>
                <w:sz w:val="18"/>
                <w:szCs w:val="22"/>
              </w:rPr>
              <w:t>489,13</w:t>
            </w:r>
          </w:p>
        </w:tc>
        <w:tc>
          <w:tcPr>
            <w:tcW w:w="1754"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D94326" w:rsidRPr="009D7255" w:rsidRDefault="00D94326" w:rsidP="001D71CA">
            <w:pPr>
              <w:autoSpaceDE w:val="0"/>
              <w:autoSpaceDN w:val="0"/>
              <w:adjustRightInd w:val="0"/>
              <w:rPr>
                <w:rFonts w:ascii="TimesNewRomanPS-BoldMT" w:hAnsi="TimesNewRomanPS-BoldMT" w:cs="TimesNewRomanPS-BoldMT"/>
                <w:bCs/>
                <w:sz w:val="18"/>
                <w:szCs w:val="18"/>
              </w:rPr>
            </w:pPr>
          </w:p>
          <w:p w:rsidR="00D94326" w:rsidRPr="009D7255" w:rsidRDefault="00D94326" w:rsidP="001D71CA">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14.184,77</w:t>
            </w:r>
          </w:p>
        </w:tc>
        <w:tc>
          <w:tcPr>
            <w:tcW w:w="923" w:type="dxa"/>
            <w:vAlign w:val="bottom"/>
          </w:tcPr>
          <w:p w:rsidR="00D94326" w:rsidRPr="009D7255" w:rsidRDefault="00D94326" w:rsidP="001D71CA">
            <w:pPr>
              <w:rPr>
                <w:rFonts w:ascii="Calibri" w:hAnsi="Calibri"/>
                <w:color w:val="000000"/>
                <w:sz w:val="18"/>
                <w:szCs w:val="22"/>
              </w:rPr>
            </w:pPr>
            <w:r w:rsidRPr="009D7255">
              <w:rPr>
                <w:rFonts w:ascii="Calibri" w:hAnsi="Calibri"/>
                <w:color w:val="000000"/>
                <w:sz w:val="18"/>
                <w:szCs w:val="22"/>
              </w:rPr>
              <w:t xml:space="preserve">     426,00 </w:t>
            </w:r>
          </w:p>
        </w:tc>
        <w:tc>
          <w:tcPr>
            <w:tcW w:w="977" w:type="dxa"/>
          </w:tcPr>
          <w:p w:rsidR="00D94326" w:rsidRPr="009D7255" w:rsidRDefault="00D94326" w:rsidP="001D71CA">
            <w:pPr>
              <w:autoSpaceDE w:val="0"/>
              <w:autoSpaceDN w:val="0"/>
              <w:adjustRightInd w:val="0"/>
              <w:rPr>
                <w:rFonts w:ascii="TimesNewRomanPS-BoldMT" w:hAnsi="TimesNewRomanPS-BoldMT" w:cs="TimesNewRomanPS-BoldMT"/>
                <w:bCs/>
                <w:sz w:val="18"/>
                <w:szCs w:val="32"/>
              </w:rPr>
            </w:pPr>
          </w:p>
          <w:p w:rsidR="00D94326" w:rsidRPr="009D7255" w:rsidRDefault="00D94326" w:rsidP="001D71CA">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12:10</w:t>
            </w:r>
          </w:p>
        </w:tc>
      </w:tr>
      <w:tr w:rsidR="00D94326" w:rsidTr="00D77449">
        <w:tc>
          <w:tcPr>
            <w:tcW w:w="274" w:type="dxa"/>
          </w:tcPr>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15</w:t>
            </w:r>
          </w:p>
        </w:tc>
        <w:tc>
          <w:tcPr>
            <w:tcW w:w="64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32"/>
                <w:szCs w:val="32"/>
              </w:rPr>
            </w:pPr>
            <w:r w:rsidRPr="00A0675F">
              <w:rPr>
                <w:rFonts w:ascii="TimesNewRomanPS-BoldMT" w:hAnsi="TimesNewRomanPS-BoldMT" w:cs="TimesNewRomanPS-BoldMT"/>
                <w:bCs/>
                <w:sz w:val="18"/>
                <w:szCs w:val="18"/>
              </w:rPr>
              <w:t>224</w:t>
            </w:r>
          </w:p>
        </w:tc>
        <w:tc>
          <w:tcPr>
            <w:tcW w:w="656" w:type="dxa"/>
          </w:tcPr>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7</w:t>
            </w:r>
          </w:p>
        </w:tc>
        <w:tc>
          <w:tcPr>
            <w:tcW w:w="1065" w:type="dxa"/>
            <w:vAlign w:val="bottom"/>
          </w:tcPr>
          <w:p w:rsidR="00D94326" w:rsidRPr="008432E0" w:rsidRDefault="00D94326" w:rsidP="001D71CA">
            <w:pPr>
              <w:jc w:val="center"/>
              <w:rPr>
                <w:rFonts w:ascii="Calibri" w:hAnsi="Calibri"/>
                <w:color w:val="000000"/>
                <w:sz w:val="18"/>
                <w:szCs w:val="22"/>
              </w:rPr>
            </w:pPr>
            <w:r w:rsidRPr="008432E0">
              <w:rPr>
                <w:rFonts w:ascii="Calibri" w:hAnsi="Calibri"/>
                <w:color w:val="000000"/>
                <w:sz w:val="18"/>
                <w:szCs w:val="22"/>
              </w:rPr>
              <w:t>488,68</w:t>
            </w:r>
          </w:p>
        </w:tc>
        <w:tc>
          <w:tcPr>
            <w:tcW w:w="1754"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D94326" w:rsidRPr="009D7255" w:rsidRDefault="00D94326" w:rsidP="001D71CA">
            <w:pPr>
              <w:autoSpaceDE w:val="0"/>
              <w:autoSpaceDN w:val="0"/>
              <w:adjustRightInd w:val="0"/>
              <w:rPr>
                <w:rFonts w:ascii="TimesNewRomanPS-BoldMT" w:hAnsi="TimesNewRomanPS-BoldMT" w:cs="TimesNewRomanPS-BoldMT"/>
                <w:bCs/>
                <w:sz w:val="18"/>
                <w:szCs w:val="18"/>
              </w:rPr>
            </w:pPr>
          </w:p>
          <w:p w:rsidR="00D94326" w:rsidRPr="009D7255" w:rsidRDefault="00D94326" w:rsidP="001D71CA">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14.171,72</w:t>
            </w:r>
          </w:p>
        </w:tc>
        <w:tc>
          <w:tcPr>
            <w:tcW w:w="923" w:type="dxa"/>
            <w:vAlign w:val="bottom"/>
          </w:tcPr>
          <w:p w:rsidR="00D94326" w:rsidRPr="009D7255" w:rsidRDefault="00D94326" w:rsidP="001D71CA">
            <w:pPr>
              <w:rPr>
                <w:rFonts w:ascii="Calibri" w:hAnsi="Calibri"/>
                <w:color w:val="000000"/>
                <w:sz w:val="18"/>
                <w:szCs w:val="22"/>
              </w:rPr>
            </w:pPr>
            <w:r w:rsidRPr="009D7255">
              <w:rPr>
                <w:rFonts w:ascii="Calibri" w:hAnsi="Calibri"/>
                <w:color w:val="000000"/>
                <w:sz w:val="18"/>
                <w:szCs w:val="22"/>
              </w:rPr>
              <w:t xml:space="preserve">     426,00 </w:t>
            </w:r>
          </w:p>
        </w:tc>
        <w:tc>
          <w:tcPr>
            <w:tcW w:w="977" w:type="dxa"/>
          </w:tcPr>
          <w:p w:rsidR="00D94326" w:rsidRPr="009D7255" w:rsidRDefault="00D94326" w:rsidP="001D71CA">
            <w:pPr>
              <w:autoSpaceDE w:val="0"/>
              <w:autoSpaceDN w:val="0"/>
              <w:adjustRightInd w:val="0"/>
              <w:rPr>
                <w:rFonts w:ascii="TimesNewRomanPS-BoldMT" w:hAnsi="TimesNewRomanPS-BoldMT" w:cs="TimesNewRomanPS-BoldMT"/>
                <w:bCs/>
                <w:sz w:val="18"/>
                <w:szCs w:val="32"/>
              </w:rPr>
            </w:pPr>
          </w:p>
          <w:p w:rsidR="00D94326" w:rsidRPr="009D7255" w:rsidRDefault="00D94326" w:rsidP="001D71CA">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12:20</w:t>
            </w:r>
          </w:p>
        </w:tc>
      </w:tr>
      <w:tr w:rsidR="00D94326" w:rsidTr="00D77449">
        <w:tc>
          <w:tcPr>
            <w:tcW w:w="274" w:type="dxa"/>
          </w:tcPr>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1D71CA">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16</w:t>
            </w:r>
          </w:p>
        </w:tc>
        <w:tc>
          <w:tcPr>
            <w:tcW w:w="64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p>
          <w:p w:rsidR="00D94326" w:rsidRPr="00A0675F" w:rsidRDefault="00D94326" w:rsidP="001D71CA">
            <w:pPr>
              <w:autoSpaceDE w:val="0"/>
              <w:autoSpaceDN w:val="0"/>
              <w:adjustRightInd w:val="0"/>
              <w:rPr>
                <w:rFonts w:ascii="TimesNewRomanPS-BoldMT" w:hAnsi="TimesNewRomanPS-BoldMT" w:cs="TimesNewRomanPS-BoldMT"/>
                <w:bCs/>
                <w:sz w:val="32"/>
                <w:szCs w:val="32"/>
              </w:rPr>
            </w:pPr>
            <w:r w:rsidRPr="00A0675F">
              <w:rPr>
                <w:rFonts w:ascii="TimesNewRomanPS-BoldMT" w:hAnsi="TimesNewRomanPS-BoldMT" w:cs="TimesNewRomanPS-BoldMT"/>
                <w:bCs/>
                <w:sz w:val="18"/>
                <w:szCs w:val="18"/>
              </w:rPr>
              <w:t>224</w:t>
            </w:r>
          </w:p>
        </w:tc>
        <w:tc>
          <w:tcPr>
            <w:tcW w:w="656" w:type="dxa"/>
          </w:tcPr>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p>
          <w:p w:rsidR="00D94326" w:rsidRPr="00A0675F" w:rsidRDefault="00D94326" w:rsidP="004E6243">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8</w:t>
            </w:r>
          </w:p>
        </w:tc>
        <w:tc>
          <w:tcPr>
            <w:tcW w:w="1065" w:type="dxa"/>
            <w:vAlign w:val="bottom"/>
          </w:tcPr>
          <w:p w:rsidR="00D94326" w:rsidRPr="008432E0" w:rsidRDefault="00D94326" w:rsidP="001D71CA">
            <w:pPr>
              <w:jc w:val="center"/>
              <w:rPr>
                <w:rFonts w:ascii="Calibri" w:hAnsi="Calibri"/>
                <w:color w:val="000000"/>
                <w:sz w:val="18"/>
                <w:szCs w:val="22"/>
              </w:rPr>
            </w:pPr>
            <w:r w:rsidRPr="008432E0">
              <w:rPr>
                <w:rFonts w:ascii="Calibri" w:hAnsi="Calibri"/>
                <w:color w:val="000000"/>
                <w:sz w:val="18"/>
                <w:szCs w:val="22"/>
              </w:rPr>
              <w:t>475,18</w:t>
            </w:r>
          </w:p>
        </w:tc>
        <w:tc>
          <w:tcPr>
            <w:tcW w:w="1754" w:type="dxa"/>
          </w:tcPr>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D94326" w:rsidRPr="00A0675F" w:rsidRDefault="00D94326" w:rsidP="001D71CA">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D94326" w:rsidRPr="009D7255" w:rsidRDefault="00D94326" w:rsidP="001D71CA">
            <w:pPr>
              <w:autoSpaceDE w:val="0"/>
              <w:autoSpaceDN w:val="0"/>
              <w:adjustRightInd w:val="0"/>
              <w:rPr>
                <w:rFonts w:ascii="TimesNewRomanPS-BoldMT" w:hAnsi="TimesNewRomanPS-BoldMT" w:cs="TimesNewRomanPS-BoldMT"/>
                <w:bCs/>
                <w:sz w:val="18"/>
                <w:szCs w:val="18"/>
              </w:rPr>
            </w:pPr>
          </w:p>
          <w:p w:rsidR="00D94326" w:rsidRPr="009D7255" w:rsidRDefault="00D94326" w:rsidP="001D71CA">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16.631,30</w:t>
            </w:r>
          </w:p>
        </w:tc>
        <w:tc>
          <w:tcPr>
            <w:tcW w:w="923" w:type="dxa"/>
            <w:vAlign w:val="bottom"/>
          </w:tcPr>
          <w:p w:rsidR="00D94326" w:rsidRPr="009D7255" w:rsidRDefault="00D94326" w:rsidP="001D71CA">
            <w:pPr>
              <w:rPr>
                <w:rFonts w:ascii="Calibri" w:hAnsi="Calibri"/>
                <w:color w:val="000000"/>
                <w:sz w:val="18"/>
                <w:szCs w:val="22"/>
              </w:rPr>
            </w:pPr>
            <w:r w:rsidRPr="009D7255">
              <w:rPr>
                <w:rFonts w:ascii="Calibri" w:hAnsi="Calibri"/>
                <w:color w:val="000000"/>
                <w:sz w:val="18"/>
                <w:szCs w:val="22"/>
              </w:rPr>
              <w:t xml:space="preserve">     500,00 </w:t>
            </w:r>
          </w:p>
        </w:tc>
        <w:tc>
          <w:tcPr>
            <w:tcW w:w="977" w:type="dxa"/>
          </w:tcPr>
          <w:p w:rsidR="00D94326" w:rsidRPr="009D7255" w:rsidRDefault="00D94326" w:rsidP="001D71CA">
            <w:pPr>
              <w:autoSpaceDE w:val="0"/>
              <w:autoSpaceDN w:val="0"/>
              <w:adjustRightInd w:val="0"/>
              <w:rPr>
                <w:rFonts w:ascii="TimesNewRomanPS-BoldMT" w:hAnsi="TimesNewRomanPS-BoldMT" w:cs="TimesNewRomanPS-BoldMT"/>
                <w:bCs/>
                <w:sz w:val="18"/>
                <w:szCs w:val="32"/>
              </w:rPr>
            </w:pPr>
          </w:p>
          <w:p w:rsidR="00D94326" w:rsidRPr="009D7255" w:rsidRDefault="00D94326" w:rsidP="001D71CA">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12:30</w:t>
            </w:r>
          </w:p>
        </w:tc>
      </w:tr>
    </w:tbl>
    <w:p w:rsidR="0079184C" w:rsidRDefault="0079184C" w:rsidP="0079184C">
      <w:pPr>
        <w:spacing w:after="30" w:line="254" w:lineRule="auto"/>
        <w:jc w:val="both"/>
        <w:rPr>
          <w:rFonts w:ascii="TimesNewRomanPS-BoldMT" w:hAnsi="TimesNewRomanPS-BoldMT" w:cs="TimesNewRomanPS-BoldMT"/>
          <w:b/>
          <w:bCs/>
          <w:sz w:val="32"/>
          <w:szCs w:val="32"/>
        </w:rPr>
      </w:pPr>
    </w:p>
    <w:p w:rsidR="00077C4F" w:rsidRDefault="007D7EFA" w:rsidP="002D3A06">
      <w:pPr>
        <w:spacing w:after="30" w:line="254" w:lineRule="auto"/>
        <w:jc w:val="both"/>
        <w:rPr>
          <w:rFonts w:ascii="Calibri" w:eastAsia="Calibri" w:hAnsi="Calibri" w:cs="Calibri"/>
        </w:rPr>
      </w:pPr>
      <w:r>
        <w:rPr>
          <w:rFonts w:ascii="Calibri" w:eastAsia="Calibri" w:hAnsi="Calibri" w:cs="Calibri"/>
          <w:b/>
        </w:rPr>
        <w:t xml:space="preserve">       </w:t>
      </w:r>
      <w:r w:rsidR="00077C4F" w:rsidRPr="001E2D8C">
        <w:rPr>
          <w:rFonts w:ascii="Calibri" w:eastAsia="Calibri" w:hAnsi="Calibri" w:cs="Calibri"/>
          <w:b/>
        </w:rPr>
        <w:t xml:space="preserve"> 3</w:t>
      </w:r>
      <w:r w:rsidR="00077C4F">
        <w:rPr>
          <w:rFonts w:ascii="Calibri" w:eastAsia="Calibri" w:hAnsi="Calibri" w:cs="Calibri"/>
        </w:rPr>
        <w:t xml:space="preserve">- </w:t>
      </w:r>
      <w:r w:rsidR="00077C4F">
        <w:t xml:space="preserve">İhaleye girebilmek İçin </w:t>
      </w:r>
      <w:r w:rsidR="00E50CF8">
        <w:t>iştirakçilerin</w:t>
      </w:r>
      <w:r w:rsidR="00FC0218">
        <w:t xml:space="preserve"> yukarıda belirtilen muhammen </w:t>
      </w:r>
      <w:r w:rsidR="00077C4F">
        <w:t xml:space="preserve">bedel tutarları üzerinden 2886 sayılı Devlet İhale Kanun'unun 25. maddesi uyarınca İhalesine girilecek her parsel için ayrı ayrı en az % 3 tutarında geçici teminatı </w:t>
      </w:r>
      <w:r w:rsidR="00D2595D" w:rsidRPr="0068438C">
        <w:rPr>
          <w:b/>
        </w:rPr>
        <w:t>03</w:t>
      </w:r>
      <w:r w:rsidR="00A3014C" w:rsidRPr="0068438C">
        <w:rPr>
          <w:b/>
        </w:rPr>
        <w:t>.12.2020 P</w:t>
      </w:r>
      <w:r w:rsidR="00D2595D" w:rsidRPr="0068438C">
        <w:rPr>
          <w:b/>
        </w:rPr>
        <w:t xml:space="preserve">erşembe </w:t>
      </w:r>
      <w:r w:rsidR="00A3014C" w:rsidRPr="0068438C">
        <w:rPr>
          <w:b/>
        </w:rPr>
        <w:t>günü saat 17:30’a</w:t>
      </w:r>
      <w:r w:rsidR="00A3014C">
        <w:t xml:space="preserve"> kadar</w:t>
      </w:r>
      <w:r w:rsidR="00077C4F">
        <w:t xml:space="preserve"> Belediyemiz Mali Hizmetler Müdürlüğüne yatırmak zorundadırlar. (Bir teminatla birden fazla ihaleye iştirak edilemeyecektir).</w:t>
      </w:r>
    </w:p>
    <w:p w:rsidR="002D3A06" w:rsidRDefault="002D3A06" w:rsidP="002D3A06">
      <w:pPr>
        <w:spacing w:after="30" w:line="254" w:lineRule="auto"/>
        <w:jc w:val="both"/>
        <w:rPr>
          <w:rFonts w:ascii="Calibri" w:eastAsia="Calibri" w:hAnsi="Calibri" w:cs="Calibri"/>
        </w:rPr>
      </w:pPr>
    </w:p>
    <w:p w:rsidR="00077C4F" w:rsidRDefault="00893471" w:rsidP="00893471">
      <w:pPr>
        <w:spacing w:after="9" w:line="253" w:lineRule="auto"/>
        <w:ind w:left="43" w:right="35"/>
        <w:jc w:val="both"/>
      </w:pPr>
      <w:r>
        <w:rPr>
          <w:b/>
        </w:rPr>
        <w:t xml:space="preserve">     </w:t>
      </w:r>
      <w:r w:rsidR="00077C4F" w:rsidRPr="001E2D8C">
        <w:rPr>
          <w:b/>
        </w:rPr>
        <w:t xml:space="preserve"> 4-</w:t>
      </w:r>
      <w:r w:rsidR="00077C4F">
        <w:t xml:space="preserve"> İhaleye katılımda </w:t>
      </w:r>
      <w:r w:rsidR="00E50CF8">
        <w:t>iştirakçilerden</w:t>
      </w:r>
      <w:r w:rsidR="00077C4F">
        <w:t xml:space="preserve"> aranılan belgeler;</w:t>
      </w:r>
      <w:r w:rsidR="00A3014C">
        <w:t xml:space="preserve"> </w:t>
      </w:r>
      <w:r w:rsidR="00D2595D" w:rsidRPr="00D94326">
        <w:rPr>
          <w:b/>
        </w:rPr>
        <w:t>03.12.2020 Perşembe günü saat 17:30’a</w:t>
      </w:r>
      <w:r w:rsidR="00D2595D">
        <w:t xml:space="preserve"> </w:t>
      </w:r>
      <w:r w:rsidR="00A3014C">
        <w:t>kadar Belediyemize teslim edilecektir.</w:t>
      </w:r>
    </w:p>
    <w:p w:rsidR="00A3014C" w:rsidRPr="00FC0218" w:rsidRDefault="00A3014C" w:rsidP="00FC0218">
      <w:pPr>
        <w:spacing w:after="9" w:line="253" w:lineRule="auto"/>
        <w:ind w:left="43" w:right="35"/>
        <w:jc w:val="both"/>
        <w:rPr>
          <w:b/>
        </w:rPr>
      </w:pPr>
      <w:r>
        <w:lastRenderedPageBreak/>
        <w:t xml:space="preserve">                      </w:t>
      </w:r>
      <w:r w:rsidRPr="009971D8">
        <w:rPr>
          <w:b/>
        </w:rPr>
        <w:t>İstenen belgeler;</w:t>
      </w:r>
      <w:r w:rsidR="009971D8">
        <w:t xml:space="preserve">                                                                                                   </w:t>
      </w:r>
    </w:p>
    <w:p w:rsidR="00077C4F" w:rsidRDefault="00A3014C" w:rsidP="00893471">
      <w:pPr>
        <w:numPr>
          <w:ilvl w:val="0"/>
          <w:numId w:val="5"/>
        </w:numPr>
        <w:spacing w:after="9" w:line="253" w:lineRule="auto"/>
        <w:ind w:right="64" w:firstLine="667"/>
        <w:jc w:val="both"/>
      </w:pPr>
      <w:r>
        <w:t>Başvuru dilekçesi</w:t>
      </w:r>
      <w:r w:rsidR="005A334D">
        <w:t xml:space="preserve"> </w:t>
      </w:r>
    </w:p>
    <w:p w:rsidR="00C9216A" w:rsidRDefault="000E51E6" w:rsidP="00A3014C">
      <w:pPr>
        <w:numPr>
          <w:ilvl w:val="0"/>
          <w:numId w:val="5"/>
        </w:numPr>
        <w:spacing w:after="9" w:line="253" w:lineRule="auto"/>
        <w:ind w:right="64" w:firstLine="667"/>
        <w:jc w:val="both"/>
      </w:pPr>
      <w:r>
        <w:t xml:space="preserve">Nüfus Cüzdan sureti </w:t>
      </w:r>
    </w:p>
    <w:p w:rsidR="00077C4F" w:rsidRDefault="00634E97" w:rsidP="00A3014C">
      <w:pPr>
        <w:numPr>
          <w:ilvl w:val="0"/>
          <w:numId w:val="5"/>
        </w:numPr>
        <w:spacing w:after="9" w:line="253" w:lineRule="auto"/>
        <w:ind w:right="64" w:firstLine="667"/>
        <w:jc w:val="both"/>
      </w:pPr>
      <w:r>
        <w:t>İkametgâh belgesi</w:t>
      </w:r>
      <w:r w:rsidR="00C9216A">
        <w:t>-SMS için cep telefonu numarası</w:t>
      </w:r>
    </w:p>
    <w:p w:rsidR="00077C4F" w:rsidRDefault="00077C4F" w:rsidP="00893471">
      <w:pPr>
        <w:numPr>
          <w:ilvl w:val="0"/>
          <w:numId w:val="5"/>
        </w:numPr>
        <w:spacing w:after="9" w:line="253" w:lineRule="auto"/>
        <w:ind w:right="64" w:firstLine="667"/>
        <w:jc w:val="both"/>
      </w:pPr>
      <w:r>
        <w:t>Geçici temi</w:t>
      </w:r>
      <w:r w:rsidR="00A3014C">
        <w:t>natın yatırıldığına dair makbuz</w:t>
      </w:r>
    </w:p>
    <w:p w:rsidR="00077C4F" w:rsidRDefault="00077C4F" w:rsidP="00893471">
      <w:pPr>
        <w:numPr>
          <w:ilvl w:val="0"/>
          <w:numId w:val="5"/>
        </w:numPr>
        <w:spacing w:after="9" w:line="253" w:lineRule="auto"/>
        <w:ind w:right="64" w:firstLine="667"/>
        <w:jc w:val="both"/>
      </w:pPr>
      <w:r>
        <w:t>Şartname bede</w:t>
      </w:r>
      <w:r w:rsidR="00A3014C">
        <w:t>linin yatırıldığına dair makbuz</w:t>
      </w:r>
    </w:p>
    <w:p w:rsidR="00077C4F" w:rsidRDefault="00077C4F" w:rsidP="00893471">
      <w:pPr>
        <w:numPr>
          <w:ilvl w:val="0"/>
          <w:numId w:val="5"/>
        </w:numPr>
        <w:spacing w:after="9" w:line="253" w:lineRule="auto"/>
        <w:ind w:right="64" w:firstLine="667"/>
        <w:jc w:val="both"/>
      </w:pPr>
      <w:r>
        <w:t>Taşınmaz mal satış şartnamesi. (şartnamenin her sayfası ayrı ayrı ihaleye İştirak eden tarafından imzalanmak zorundadır)</w:t>
      </w:r>
    </w:p>
    <w:p w:rsidR="00077C4F" w:rsidRDefault="00077C4F" w:rsidP="00893471">
      <w:pPr>
        <w:numPr>
          <w:ilvl w:val="0"/>
          <w:numId w:val="5"/>
        </w:numPr>
        <w:spacing w:after="9" w:line="253" w:lineRule="auto"/>
        <w:ind w:right="64" w:firstLine="667"/>
        <w:jc w:val="both"/>
      </w:pPr>
      <w:r>
        <w:t>Belediyemiz Mali Hizmetler Müdürlüğün</w:t>
      </w:r>
      <w:r w:rsidR="00893471">
        <w:t xml:space="preserve">den </w:t>
      </w:r>
      <w:r>
        <w:t>"belediyeye borcu yoktur” yazısı.</w:t>
      </w:r>
    </w:p>
    <w:p w:rsidR="00077C4F" w:rsidRDefault="00077C4F" w:rsidP="00893471">
      <w:pPr>
        <w:numPr>
          <w:ilvl w:val="0"/>
          <w:numId w:val="5"/>
        </w:numPr>
        <w:spacing w:after="9" w:line="253" w:lineRule="auto"/>
        <w:ind w:right="64" w:firstLine="667"/>
        <w:jc w:val="both"/>
      </w:pPr>
      <w:r>
        <w:t>Taşınmazın ihaleden önce bulunduğu yerde görüldüğüne ve görüldüğü haliyle kabul edildiğine dair yazılı beyan.</w:t>
      </w:r>
    </w:p>
    <w:p w:rsidR="00077C4F" w:rsidRDefault="00F57530" w:rsidP="00893471">
      <w:pPr>
        <w:numPr>
          <w:ilvl w:val="0"/>
          <w:numId w:val="5"/>
        </w:numPr>
        <w:spacing w:after="9" w:line="253" w:lineRule="auto"/>
        <w:ind w:right="64" w:firstLine="667"/>
        <w:jc w:val="both"/>
      </w:pPr>
      <w:r>
        <w:t>İ</w:t>
      </w:r>
      <w:r w:rsidR="008432E0">
        <w:t>steklilerin 2886 sayılı Kanunun 6/2'i</w:t>
      </w:r>
      <w:r w:rsidR="00077C4F">
        <w:t>nci maddesine istinaden yasaklı olmadıklarına dair yazılı beyanı.</w:t>
      </w:r>
    </w:p>
    <w:p w:rsidR="00F57530" w:rsidRDefault="00F57530" w:rsidP="00893471">
      <w:pPr>
        <w:numPr>
          <w:ilvl w:val="0"/>
          <w:numId w:val="5"/>
        </w:numPr>
        <w:spacing w:after="9" w:line="253" w:lineRule="auto"/>
        <w:ind w:right="64" w:firstLine="667"/>
        <w:jc w:val="both"/>
      </w:pPr>
      <w:r>
        <w:t xml:space="preserve">2886 sayılı Kanunun 6/1’inci kapsamındaki şahıslar doğrudan veya dolaylı olarak ihaleye katılamazlar. </w:t>
      </w:r>
    </w:p>
    <w:p w:rsidR="00077C4F" w:rsidRDefault="00E50CF8" w:rsidP="00893471">
      <w:pPr>
        <w:numPr>
          <w:ilvl w:val="0"/>
          <w:numId w:val="5"/>
        </w:numPr>
        <w:spacing w:after="9" w:line="253" w:lineRule="auto"/>
        <w:ind w:right="64" w:firstLine="667"/>
        <w:jc w:val="both"/>
      </w:pPr>
      <w:r>
        <w:t>İştirakçi</w:t>
      </w:r>
      <w:r w:rsidR="00077C4F">
        <w:t xml:space="preserve"> adına, vekâleten katılıyor ise istekli adına teklifte bulunacak kişinin noterden alınan vekâletnamesi ile vekâleten katılanın yılı içinde alınmış noter tasdikli imza </w:t>
      </w:r>
      <w:proofErr w:type="spellStart"/>
      <w:r w:rsidR="00077C4F">
        <w:t>sirküsü</w:t>
      </w:r>
      <w:proofErr w:type="spellEnd"/>
      <w:r w:rsidR="00077C4F">
        <w:t>.</w:t>
      </w:r>
    </w:p>
    <w:p w:rsidR="00077C4F" w:rsidRDefault="00077C4F" w:rsidP="00893471">
      <w:pPr>
        <w:numPr>
          <w:ilvl w:val="0"/>
          <w:numId w:val="5"/>
        </w:numPr>
        <w:spacing w:after="9" w:line="253" w:lineRule="auto"/>
        <w:ind w:right="64" w:firstLine="667"/>
        <w:jc w:val="both"/>
      </w:pPr>
      <w:r>
        <w:t xml:space="preserve"> Tüzel kişilerde ise yukarıdaki şartlardan ayrı olarak idare merkezinin bulunduğu yer mahkemesinden veya siciline kayıtlı bulunduğu Ticaret ve Sanayi Odasından veya benzeri </w:t>
      </w:r>
      <w:proofErr w:type="gramStart"/>
      <w:r>
        <w:t>bir</w:t>
      </w:r>
      <w:proofErr w:type="gramEnd"/>
      <w:r>
        <w:t xml:space="preserve"> makamdan ihalenin yapıldığı yıl İçinde alınmış tüzel kişiliğin sicile kayıtlı olduğuna dair belge ile tüzel kişilik adına ihaleye katılacak veya teklifte bulunacak kişilerin tüzel kişiliği temsile yetkili olduklarını gösterir noterden yılı içinde alınmış vekâletname.</w:t>
      </w:r>
    </w:p>
    <w:p w:rsidR="00077C4F" w:rsidRDefault="00077C4F" w:rsidP="00893471">
      <w:pPr>
        <w:numPr>
          <w:ilvl w:val="0"/>
          <w:numId w:val="5"/>
        </w:numPr>
        <w:spacing w:after="9" w:line="253" w:lineRule="auto"/>
        <w:ind w:right="64" w:firstLine="667"/>
        <w:jc w:val="both"/>
      </w:pPr>
      <w:r>
        <w:t xml:space="preserve"> Dernek, kooperatif, birlik veya vakıf ise taşınmaz mal alma yetkisini gösterir genel kurul kararı ile teklifte bulunacak kimselerin noterden onaylı </w:t>
      </w:r>
      <w:proofErr w:type="spellStart"/>
      <w:r>
        <w:t>vetki</w:t>
      </w:r>
      <w:proofErr w:type="spellEnd"/>
      <w:r>
        <w:t xml:space="preserve"> belgeleri.</w:t>
      </w:r>
    </w:p>
    <w:p w:rsidR="00077C4F" w:rsidRDefault="00077C4F" w:rsidP="00893471">
      <w:pPr>
        <w:numPr>
          <w:ilvl w:val="0"/>
          <w:numId w:val="5"/>
        </w:numPr>
        <w:spacing w:after="9" w:line="253" w:lineRule="auto"/>
        <w:ind w:right="64" w:firstLine="667"/>
        <w:jc w:val="both"/>
      </w:pPr>
      <w:r>
        <w:t>Ortak girişim olması halinde noter tasdikli ortak girişim beyannamesi.</w:t>
      </w:r>
    </w:p>
    <w:p w:rsidR="00DB5ABE" w:rsidRDefault="00DB5ABE" w:rsidP="00893471">
      <w:pPr>
        <w:spacing w:after="9" w:line="253" w:lineRule="auto"/>
        <w:ind w:left="1322" w:right="64"/>
        <w:jc w:val="both"/>
      </w:pPr>
    </w:p>
    <w:p w:rsidR="002D3A06" w:rsidRDefault="007D7EFA" w:rsidP="00893471">
      <w:pPr>
        <w:spacing w:after="293" w:line="253" w:lineRule="auto"/>
        <w:ind w:right="64" w:firstLine="695"/>
        <w:jc w:val="both"/>
      </w:pPr>
      <w:r>
        <w:rPr>
          <w:b/>
        </w:rPr>
        <w:t xml:space="preserve">   </w:t>
      </w:r>
      <w:r w:rsidR="00DB5ABE" w:rsidRPr="001E2D8C">
        <w:rPr>
          <w:b/>
        </w:rPr>
        <w:t xml:space="preserve"> 5-</w:t>
      </w:r>
      <w:r w:rsidR="00DB5ABE">
        <w:t xml:space="preserve"> </w:t>
      </w:r>
      <w:r w:rsidR="00E50CF8">
        <w:t xml:space="preserve">İştirakçiler </w:t>
      </w:r>
      <w:r w:rsidR="001E2D8C">
        <w:t>İh</w:t>
      </w:r>
      <w:r w:rsidR="00B72024">
        <w:t xml:space="preserve">aleye ilişkin </w:t>
      </w:r>
      <w:r w:rsidR="00077C4F">
        <w:t xml:space="preserve"> t</w:t>
      </w:r>
      <w:r w:rsidR="00893471">
        <w:t xml:space="preserve">aşınmaz mal satış şartnamesini </w:t>
      </w:r>
      <w:r w:rsidR="00B72024">
        <w:t xml:space="preserve">Çukurca Belediye Başkanlığında  görebilir ve  </w:t>
      </w:r>
      <w:r w:rsidR="00893471">
        <w:t>100,00 (yüz</w:t>
      </w:r>
      <w:r w:rsidR="00077C4F">
        <w:t xml:space="preserve">) </w:t>
      </w:r>
      <w:proofErr w:type="spellStart"/>
      <w:proofErr w:type="gramStart"/>
      <w:r w:rsidR="00077C4F">
        <w:t>TL.karşılığında</w:t>
      </w:r>
      <w:proofErr w:type="spellEnd"/>
      <w:proofErr w:type="gramEnd"/>
      <w:r w:rsidR="00077C4F">
        <w:t xml:space="preserve"> alabilirler,</w:t>
      </w:r>
      <w:r w:rsidR="005A334D">
        <w:t xml:space="preserve"> </w:t>
      </w:r>
      <w:r>
        <w:t>İhaleye katılacakl</w:t>
      </w:r>
      <w:r w:rsidR="00F35A08">
        <w:t>ar Şartnameyi almak zorundadır.</w:t>
      </w:r>
    </w:p>
    <w:p w:rsidR="009971D8" w:rsidRPr="002D3A06" w:rsidRDefault="007D7EFA" w:rsidP="002D3A06">
      <w:pPr>
        <w:spacing w:after="293" w:line="253" w:lineRule="auto"/>
        <w:ind w:right="64" w:firstLine="695"/>
        <w:jc w:val="both"/>
      </w:pPr>
      <w:r>
        <w:t xml:space="preserve">    6-</w:t>
      </w:r>
      <w:r w:rsidRPr="007D7EFA">
        <w:rPr>
          <w:color w:val="333333"/>
        </w:rPr>
        <w:t xml:space="preserve"> </w:t>
      </w:r>
      <w:r w:rsidRPr="0036618B">
        <w:rPr>
          <w:color w:val="333333"/>
        </w:rPr>
        <w:t>İhale ile ilgili daha geniş bilgi almak isteyenler mesai saatleri içinde belediyemizde şartnameyi göreb</w:t>
      </w:r>
      <w:r>
        <w:rPr>
          <w:color w:val="333333"/>
        </w:rPr>
        <w:t>i</w:t>
      </w:r>
      <w:r w:rsidRPr="0036618B">
        <w:rPr>
          <w:color w:val="333333"/>
        </w:rPr>
        <w:t>lir ve bilgi alab</w:t>
      </w:r>
      <w:r w:rsidR="005A334D">
        <w:rPr>
          <w:color w:val="333333"/>
        </w:rPr>
        <w:t>i</w:t>
      </w:r>
      <w:r w:rsidRPr="0036618B">
        <w:rPr>
          <w:color w:val="333333"/>
        </w:rPr>
        <w:t>lirler</w:t>
      </w:r>
      <w:r w:rsidR="005A334D">
        <w:rPr>
          <w:color w:val="333333"/>
        </w:rPr>
        <w:t>.</w:t>
      </w:r>
      <w:r w:rsidR="009971D8">
        <w:rPr>
          <w:color w:val="333333"/>
        </w:rPr>
        <w:t xml:space="preserve"> </w:t>
      </w:r>
      <w:r w:rsidR="002D3A06">
        <w:t xml:space="preserve">Ayrıca </w:t>
      </w:r>
      <w:hyperlink r:id="rId7" w:history="1">
        <w:r w:rsidR="002D3A06" w:rsidRPr="00375498">
          <w:rPr>
            <w:rStyle w:val="Kpr"/>
            <w:u w:color="000000"/>
          </w:rPr>
          <w:t>https://domaniccukurca.bel.tr/</w:t>
        </w:r>
      </w:hyperlink>
      <w:r w:rsidR="002D3A06">
        <w:rPr>
          <w:u w:val="single" w:color="000000"/>
        </w:rPr>
        <w:t xml:space="preserve"> </w:t>
      </w:r>
      <w:r w:rsidR="002D3A06">
        <w:t>adresinde duyurular bölümünde taşınmaz mal satış şartnamesine ulaşabilirler.</w:t>
      </w:r>
    </w:p>
    <w:p w:rsidR="00D94326" w:rsidRDefault="009971D8" w:rsidP="00FC0218">
      <w:pPr>
        <w:spacing w:after="293" w:line="253" w:lineRule="auto"/>
        <w:ind w:right="64" w:firstLine="695"/>
        <w:jc w:val="both"/>
        <w:rPr>
          <w:color w:val="333333"/>
        </w:rPr>
      </w:pPr>
      <w:r w:rsidRPr="009971D8">
        <w:rPr>
          <w:b/>
          <w:color w:val="333333"/>
        </w:rPr>
        <w:t xml:space="preserve">     7-</w:t>
      </w:r>
      <w:r>
        <w:rPr>
          <w:color w:val="333333"/>
        </w:rPr>
        <w:t xml:space="preserve">  İhalede Covid-19 salgın hastalığı nedeniyle maske sosyal mesafe- </w:t>
      </w:r>
      <w:proofErr w:type="gramStart"/>
      <w:r>
        <w:rPr>
          <w:color w:val="333333"/>
        </w:rPr>
        <w:t>hij</w:t>
      </w:r>
      <w:bookmarkStart w:id="0" w:name="_GoBack"/>
      <w:bookmarkEnd w:id="0"/>
      <w:r>
        <w:rPr>
          <w:color w:val="333333"/>
        </w:rPr>
        <w:t>yen</w:t>
      </w:r>
      <w:proofErr w:type="gramEnd"/>
      <w:r>
        <w:rPr>
          <w:color w:val="333333"/>
        </w:rPr>
        <w:t xml:space="preserve"> kura</w:t>
      </w:r>
      <w:r w:rsidR="00FC0218">
        <w:rPr>
          <w:color w:val="333333"/>
        </w:rPr>
        <w:t>llarına uygun olarak yapıl</w:t>
      </w:r>
      <w:r w:rsidR="00D94326">
        <w:rPr>
          <w:color w:val="333333"/>
        </w:rPr>
        <w:t>acaktır.</w:t>
      </w:r>
      <w:r w:rsidR="005A334D">
        <w:rPr>
          <w:color w:val="333333"/>
        </w:rPr>
        <w:t xml:space="preserve">             </w:t>
      </w:r>
    </w:p>
    <w:p w:rsidR="007D7EFA" w:rsidRDefault="005A334D" w:rsidP="00D94326">
      <w:pPr>
        <w:tabs>
          <w:tab w:val="left" w:pos="2910"/>
        </w:tabs>
        <w:spacing w:after="293" w:line="253" w:lineRule="auto"/>
        <w:ind w:right="64" w:firstLine="695"/>
        <w:jc w:val="both"/>
        <w:rPr>
          <w:color w:val="333333"/>
        </w:rPr>
      </w:pPr>
      <w:r>
        <w:rPr>
          <w:color w:val="333333"/>
        </w:rPr>
        <w:t xml:space="preserve">   </w:t>
      </w:r>
      <w:r w:rsidR="00D94326">
        <w:rPr>
          <w:color w:val="333333"/>
        </w:rPr>
        <w:tab/>
        <w:t xml:space="preserve">                 İLAN OLUNUR</w:t>
      </w:r>
    </w:p>
    <w:p w:rsidR="00C9216A" w:rsidRDefault="00C9216A" w:rsidP="00C9216A">
      <w:pPr>
        <w:spacing w:after="20" w:line="252" w:lineRule="auto"/>
        <w:ind w:right="62" w:firstLine="697"/>
        <w:jc w:val="both"/>
        <w:rPr>
          <w:color w:val="333333"/>
        </w:rPr>
      </w:pPr>
    </w:p>
    <w:p w:rsidR="00C9216A" w:rsidRDefault="00C9216A" w:rsidP="00C9216A">
      <w:pPr>
        <w:spacing w:after="20" w:line="252" w:lineRule="auto"/>
        <w:ind w:right="62" w:firstLine="697"/>
        <w:jc w:val="both"/>
      </w:pPr>
      <w:r>
        <w:t xml:space="preserve">                                                                                                       Emin TAŞGIN</w:t>
      </w:r>
    </w:p>
    <w:p w:rsidR="00C9216A" w:rsidRDefault="00C9216A" w:rsidP="00C9216A">
      <w:pPr>
        <w:spacing w:after="20" w:line="252" w:lineRule="auto"/>
        <w:ind w:right="62" w:firstLine="697"/>
        <w:jc w:val="both"/>
      </w:pPr>
      <w:r>
        <w:t xml:space="preserve">                                                                                                      Belediye Başkanı</w:t>
      </w:r>
    </w:p>
    <w:sectPr w:rsidR="00C9216A" w:rsidSect="00FC0218">
      <w:footerReference w:type="default" r:id="rId8"/>
      <w:pgSz w:w="11906" w:h="16838"/>
      <w:pgMar w:top="851" w:right="851" w:bottom="567" w:left="851" w:header="0" w:footer="0"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24E" w:rsidRDefault="0041424E" w:rsidP="00947240">
      <w:r>
        <w:separator/>
      </w:r>
    </w:p>
  </w:endnote>
  <w:endnote w:type="continuationSeparator" w:id="0">
    <w:p w:rsidR="0041424E" w:rsidRDefault="0041424E" w:rsidP="0094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40" w:rsidRDefault="00947240">
    <w:pPr>
      <w:pStyle w:val="AltBilgi"/>
      <w:jc w:val="right"/>
    </w:pPr>
    <w:r>
      <w:t xml:space="preserve">Sayfa </w:t>
    </w:r>
    <w:r>
      <w:rPr>
        <w:b/>
        <w:bCs/>
      </w:rPr>
      <w:fldChar w:fldCharType="begin"/>
    </w:r>
    <w:r>
      <w:rPr>
        <w:b/>
        <w:bCs/>
      </w:rPr>
      <w:instrText>PAGE</w:instrText>
    </w:r>
    <w:r>
      <w:rPr>
        <w:b/>
        <w:bCs/>
      </w:rPr>
      <w:fldChar w:fldCharType="separate"/>
    </w:r>
    <w:r w:rsidR="00A77FB4">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A77FB4">
      <w:rPr>
        <w:b/>
        <w:bCs/>
        <w:noProof/>
      </w:rPr>
      <w:t>2</w:t>
    </w:r>
    <w:r>
      <w:rPr>
        <w:b/>
        <w:bCs/>
      </w:rPr>
      <w:fldChar w:fldCharType="end"/>
    </w:r>
  </w:p>
  <w:p w:rsidR="00947240" w:rsidRDefault="0094724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24E" w:rsidRDefault="0041424E" w:rsidP="00947240">
      <w:r>
        <w:separator/>
      </w:r>
    </w:p>
  </w:footnote>
  <w:footnote w:type="continuationSeparator" w:id="0">
    <w:p w:rsidR="0041424E" w:rsidRDefault="0041424E" w:rsidP="009472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2DF8"/>
    <w:multiLevelType w:val="hybridMultilevel"/>
    <w:tmpl w:val="6DF0324A"/>
    <w:lvl w:ilvl="0" w:tplc="AF387F08">
      <w:start w:val="9"/>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0A01C">
      <w:start w:val="1"/>
      <w:numFmt w:val="lowerLetter"/>
      <w:lvlText w:val="%2"/>
      <w:lvlJc w:val="left"/>
      <w:pPr>
        <w:ind w:left="1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D80ED2">
      <w:start w:val="1"/>
      <w:numFmt w:val="lowerRoman"/>
      <w:lvlText w:val="%3"/>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9CAB86">
      <w:start w:val="1"/>
      <w:numFmt w:val="decimal"/>
      <w:lvlText w:val="%4"/>
      <w:lvlJc w:val="left"/>
      <w:pPr>
        <w:ind w:left="3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836D6">
      <w:start w:val="1"/>
      <w:numFmt w:val="lowerLetter"/>
      <w:lvlText w:val="%5"/>
      <w:lvlJc w:val="left"/>
      <w:pPr>
        <w:ind w:left="3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6C2E4C">
      <w:start w:val="1"/>
      <w:numFmt w:val="lowerRoman"/>
      <w:lvlText w:val="%6"/>
      <w:lvlJc w:val="left"/>
      <w:pPr>
        <w:ind w:left="4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AA734">
      <w:start w:val="1"/>
      <w:numFmt w:val="decimal"/>
      <w:lvlText w:val="%7"/>
      <w:lvlJc w:val="left"/>
      <w:pPr>
        <w:ind w:left="5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BC5CE2">
      <w:start w:val="1"/>
      <w:numFmt w:val="lowerLetter"/>
      <w:lvlText w:val="%8"/>
      <w:lvlJc w:val="left"/>
      <w:pPr>
        <w:ind w:left="6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AA7A2">
      <w:start w:val="1"/>
      <w:numFmt w:val="lowerRoman"/>
      <w:lvlText w:val="%9"/>
      <w:lvlJc w:val="left"/>
      <w:pPr>
        <w:ind w:left="6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16202A"/>
    <w:multiLevelType w:val="hybridMultilevel"/>
    <w:tmpl w:val="E918D23A"/>
    <w:lvl w:ilvl="0" w:tplc="2F4A8B64">
      <w:start w:val="1"/>
      <w:numFmt w:val="lowerLetter"/>
      <w:lvlText w:val="%1)"/>
      <w:lvlJc w:val="left"/>
      <w:pPr>
        <w:ind w:left="852" w:hanging="360"/>
      </w:pPr>
      <w:rPr>
        <w:rFonts w:hint="default"/>
      </w:rPr>
    </w:lvl>
    <w:lvl w:ilvl="1" w:tplc="041F0019" w:tentative="1">
      <w:start w:val="1"/>
      <w:numFmt w:val="lowerLetter"/>
      <w:lvlText w:val="%2."/>
      <w:lvlJc w:val="left"/>
      <w:pPr>
        <w:ind w:left="1572" w:hanging="360"/>
      </w:pPr>
    </w:lvl>
    <w:lvl w:ilvl="2" w:tplc="041F001B" w:tentative="1">
      <w:start w:val="1"/>
      <w:numFmt w:val="lowerRoman"/>
      <w:lvlText w:val="%3."/>
      <w:lvlJc w:val="right"/>
      <w:pPr>
        <w:ind w:left="2292" w:hanging="180"/>
      </w:pPr>
    </w:lvl>
    <w:lvl w:ilvl="3" w:tplc="041F000F" w:tentative="1">
      <w:start w:val="1"/>
      <w:numFmt w:val="decimal"/>
      <w:lvlText w:val="%4."/>
      <w:lvlJc w:val="left"/>
      <w:pPr>
        <w:ind w:left="3012" w:hanging="360"/>
      </w:pPr>
    </w:lvl>
    <w:lvl w:ilvl="4" w:tplc="041F0019" w:tentative="1">
      <w:start w:val="1"/>
      <w:numFmt w:val="lowerLetter"/>
      <w:lvlText w:val="%5."/>
      <w:lvlJc w:val="left"/>
      <w:pPr>
        <w:ind w:left="3732" w:hanging="360"/>
      </w:pPr>
    </w:lvl>
    <w:lvl w:ilvl="5" w:tplc="041F001B" w:tentative="1">
      <w:start w:val="1"/>
      <w:numFmt w:val="lowerRoman"/>
      <w:lvlText w:val="%6."/>
      <w:lvlJc w:val="right"/>
      <w:pPr>
        <w:ind w:left="4452" w:hanging="180"/>
      </w:pPr>
    </w:lvl>
    <w:lvl w:ilvl="6" w:tplc="041F000F" w:tentative="1">
      <w:start w:val="1"/>
      <w:numFmt w:val="decimal"/>
      <w:lvlText w:val="%7."/>
      <w:lvlJc w:val="left"/>
      <w:pPr>
        <w:ind w:left="5172" w:hanging="360"/>
      </w:pPr>
    </w:lvl>
    <w:lvl w:ilvl="7" w:tplc="041F0019" w:tentative="1">
      <w:start w:val="1"/>
      <w:numFmt w:val="lowerLetter"/>
      <w:lvlText w:val="%8."/>
      <w:lvlJc w:val="left"/>
      <w:pPr>
        <w:ind w:left="5892" w:hanging="360"/>
      </w:pPr>
    </w:lvl>
    <w:lvl w:ilvl="8" w:tplc="041F001B" w:tentative="1">
      <w:start w:val="1"/>
      <w:numFmt w:val="lowerRoman"/>
      <w:lvlText w:val="%9."/>
      <w:lvlJc w:val="right"/>
      <w:pPr>
        <w:ind w:left="6612" w:hanging="180"/>
      </w:pPr>
    </w:lvl>
  </w:abstractNum>
  <w:abstractNum w:abstractNumId="2" w15:restartNumberingAfterBreak="0">
    <w:nsid w:val="306B2FDD"/>
    <w:multiLevelType w:val="hybridMultilevel"/>
    <w:tmpl w:val="C1462922"/>
    <w:lvl w:ilvl="0" w:tplc="6CC2D5F4">
      <w:start w:val="9"/>
      <w:numFmt w:val="lowerLetter"/>
      <w:lvlText w:val="%1)"/>
      <w:lvlJc w:val="left"/>
      <w:pPr>
        <w:ind w:left="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6667B0">
      <w:start w:val="1"/>
      <w:numFmt w:val="lowerLetter"/>
      <w:lvlText w:val="%2"/>
      <w:lvlJc w:val="left"/>
      <w:pPr>
        <w:ind w:left="1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7EAC02">
      <w:start w:val="1"/>
      <w:numFmt w:val="lowerRoman"/>
      <w:lvlText w:val="%3"/>
      <w:lvlJc w:val="left"/>
      <w:pPr>
        <w:ind w:left="2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740346">
      <w:start w:val="1"/>
      <w:numFmt w:val="decimal"/>
      <w:lvlText w:val="%4"/>
      <w:lvlJc w:val="left"/>
      <w:pPr>
        <w:ind w:left="3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32893E">
      <w:start w:val="1"/>
      <w:numFmt w:val="lowerLetter"/>
      <w:lvlText w:val="%5"/>
      <w:lvlJc w:val="left"/>
      <w:pPr>
        <w:ind w:left="3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4EAD00">
      <w:start w:val="1"/>
      <w:numFmt w:val="lowerRoman"/>
      <w:lvlText w:val="%6"/>
      <w:lvlJc w:val="left"/>
      <w:pPr>
        <w:ind w:left="4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D24298">
      <w:start w:val="1"/>
      <w:numFmt w:val="decimal"/>
      <w:lvlText w:val="%7"/>
      <w:lvlJc w:val="left"/>
      <w:pPr>
        <w:ind w:left="5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94E94E">
      <w:start w:val="1"/>
      <w:numFmt w:val="lowerLetter"/>
      <w:lvlText w:val="%8"/>
      <w:lvlJc w:val="left"/>
      <w:pPr>
        <w:ind w:left="6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00457A">
      <w:start w:val="1"/>
      <w:numFmt w:val="lowerRoman"/>
      <w:lvlText w:val="%9"/>
      <w:lvlJc w:val="left"/>
      <w:pPr>
        <w:ind w:left="6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582CB9"/>
    <w:multiLevelType w:val="hybridMultilevel"/>
    <w:tmpl w:val="EFCE43EE"/>
    <w:lvl w:ilvl="0" w:tplc="877E6D4E">
      <w:start w:val="1"/>
      <w:numFmt w:val="lowerLetter"/>
      <w:lvlText w:val="%1)"/>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20579A">
      <w:start w:val="1"/>
      <w:numFmt w:val="lowerLetter"/>
      <w:lvlText w:val="%2"/>
      <w:lvlJc w:val="left"/>
      <w:pPr>
        <w:ind w:left="1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5A87B2">
      <w:start w:val="1"/>
      <w:numFmt w:val="lowerRoman"/>
      <w:lvlText w:val="%3"/>
      <w:lvlJc w:val="left"/>
      <w:pPr>
        <w:ind w:left="2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8A56F2">
      <w:start w:val="1"/>
      <w:numFmt w:val="decimal"/>
      <w:lvlText w:val="%4"/>
      <w:lvlJc w:val="left"/>
      <w:pPr>
        <w:ind w:left="3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6530C">
      <w:start w:val="1"/>
      <w:numFmt w:val="lowerLetter"/>
      <w:lvlText w:val="%5"/>
      <w:lvlJc w:val="left"/>
      <w:pPr>
        <w:ind w:left="3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F6C056">
      <w:start w:val="1"/>
      <w:numFmt w:val="lowerRoman"/>
      <w:lvlText w:val="%6"/>
      <w:lvlJc w:val="left"/>
      <w:pPr>
        <w:ind w:left="4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CE5FE6">
      <w:start w:val="1"/>
      <w:numFmt w:val="decimal"/>
      <w:lvlText w:val="%7"/>
      <w:lvlJc w:val="left"/>
      <w:pPr>
        <w:ind w:left="5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6CFABE">
      <w:start w:val="1"/>
      <w:numFmt w:val="lowerLetter"/>
      <w:lvlText w:val="%8"/>
      <w:lvlJc w:val="left"/>
      <w:pPr>
        <w:ind w:left="6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467E64">
      <w:start w:val="1"/>
      <w:numFmt w:val="lowerRoman"/>
      <w:lvlText w:val="%9"/>
      <w:lvlJc w:val="left"/>
      <w:pPr>
        <w:ind w:left="6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1C3BBA"/>
    <w:multiLevelType w:val="hybridMultilevel"/>
    <w:tmpl w:val="42BA620E"/>
    <w:lvl w:ilvl="0" w:tplc="1D76AC96">
      <w:start w:val="1"/>
      <w:numFmt w:val="lowerLetter"/>
      <w:lvlText w:val="%1)"/>
      <w:lvlJc w:val="left"/>
      <w:pPr>
        <w:ind w:left="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3ABE54">
      <w:start w:val="1"/>
      <w:numFmt w:val="lowerLetter"/>
      <w:lvlText w:val="%2"/>
      <w:lvlJc w:val="left"/>
      <w:pPr>
        <w:ind w:left="1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72AD5E">
      <w:start w:val="1"/>
      <w:numFmt w:val="lowerRoman"/>
      <w:lvlText w:val="%3"/>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1698F4">
      <w:start w:val="1"/>
      <w:numFmt w:val="decimal"/>
      <w:lvlText w:val="%4"/>
      <w:lvlJc w:val="left"/>
      <w:pPr>
        <w:ind w:left="2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4E0978">
      <w:start w:val="1"/>
      <w:numFmt w:val="lowerLetter"/>
      <w:lvlText w:val="%5"/>
      <w:lvlJc w:val="left"/>
      <w:pPr>
        <w:ind w:left="3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38113C">
      <w:start w:val="1"/>
      <w:numFmt w:val="lowerRoman"/>
      <w:lvlText w:val="%6"/>
      <w:lvlJc w:val="left"/>
      <w:pPr>
        <w:ind w:left="4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4EBA34">
      <w:start w:val="1"/>
      <w:numFmt w:val="decimal"/>
      <w:lvlText w:val="%7"/>
      <w:lvlJc w:val="left"/>
      <w:pPr>
        <w:ind w:left="4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0CA508">
      <w:start w:val="1"/>
      <w:numFmt w:val="lowerLetter"/>
      <w:lvlText w:val="%8"/>
      <w:lvlJc w:val="left"/>
      <w:pPr>
        <w:ind w:left="5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A65A3A">
      <w:start w:val="1"/>
      <w:numFmt w:val="lowerRoman"/>
      <w:lvlText w:val="%9"/>
      <w:lvlJc w:val="left"/>
      <w:pPr>
        <w:ind w:left="6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921A9A"/>
    <w:multiLevelType w:val="hybridMultilevel"/>
    <w:tmpl w:val="57FA722A"/>
    <w:lvl w:ilvl="0" w:tplc="21F63AE2">
      <w:start w:val="6"/>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FEF366">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0207D8">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A01F6">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E29F8">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47AEE">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DA22C6">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27550">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671FA">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344EEF"/>
    <w:multiLevelType w:val="hybridMultilevel"/>
    <w:tmpl w:val="BE741C88"/>
    <w:lvl w:ilvl="0" w:tplc="CE7ADCB8">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89976">
      <w:start w:val="1"/>
      <w:numFmt w:val="lowerLetter"/>
      <w:lvlText w:val="%2"/>
      <w:lvlJc w:val="left"/>
      <w:pPr>
        <w:ind w:left="1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369654">
      <w:start w:val="1"/>
      <w:numFmt w:val="lowerRoman"/>
      <w:lvlText w:val="%3"/>
      <w:lvlJc w:val="left"/>
      <w:pPr>
        <w:ind w:left="2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CFBAE">
      <w:start w:val="1"/>
      <w:numFmt w:val="decimal"/>
      <w:lvlText w:val="%4"/>
      <w:lvlJc w:val="left"/>
      <w:pPr>
        <w:ind w:left="3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E4B584">
      <w:start w:val="1"/>
      <w:numFmt w:val="lowerLetter"/>
      <w:lvlText w:val="%5"/>
      <w:lvlJc w:val="left"/>
      <w:pPr>
        <w:ind w:left="3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AFBD4">
      <w:start w:val="1"/>
      <w:numFmt w:val="lowerRoman"/>
      <w:lvlText w:val="%6"/>
      <w:lvlJc w:val="left"/>
      <w:pPr>
        <w:ind w:left="4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83734">
      <w:start w:val="1"/>
      <w:numFmt w:val="decimal"/>
      <w:lvlText w:val="%7"/>
      <w:lvlJc w:val="left"/>
      <w:pPr>
        <w:ind w:left="5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DA1C20">
      <w:start w:val="1"/>
      <w:numFmt w:val="lowerLetter"/>
      <w:lvlText w:val="%8"/>
      <w:lvlJc w:val="left"/>
      <w:pPr>
        <w:ind w:left="6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8C0D52">
      <w:start w:val="1"/>
      <w:numFmt w:val="lowerRoman"/>
      <w:lvlText w:val="%9"/>
      <w:lvlJc w:val="left"/>
      <w:pPr>
        <w:ind w:left="6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8A2119"/>
    <w:multiLevelType w:val="hybridMultilevel"/>
    <w:tmpl w:val="0B5294B6"/>
    <w:lvl w:ilvl="0" w:tplc="7CF42C3E">
      <w:start w:val="7"/>
      <w:numFmt w:val="lowerLetter"/>
      <w:lvlText w:val="%1)"/>
      <w:lvlJc w:val="left"/>
      <w:pPr>
        <w:ind w:left="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0ECA5A">
      <w:start w:val="1"/>
      <w:numFmt w:val="lowerLetter"/>
      <w:lvlText w:val="%2"/>
      <w:lvlJc w:val="left"/>
      <w:pPr>
        <w:ind w:left="1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28B286">
      <w:start w:val="1"/>
      <w:numFmt w:val="lowerRoman"/>
      <w:lvlText w:val="%3"/>
      <w:lvlJc w:val="left"/>
      <w:pPr>
        <w:ind w:left="1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E84660">
      <w:start w:val="1"/>
      <w:numFmt w:val="decimal"/>
      <w:lvlText w:val="%4"/>
      <w:lvlJc w:val="left"/>
      <w:pPr>
        <w:ind w:left="2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E6D096">
      <w:start w:val="1"/>
      <w:numFmt w:val="lowerLetter"/>
      <w:lvlText w:val="%5"/>
      <w:lvlJc w:val="left"/>
      <w:pPr>
        <w:ind w:left="3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F8A342">
      <w:start w:val="1"/>
      <w:numFmt w:val="lowerRoman"/>
      <w:lvlText w:val="%6"/>
      <w:lvlJc w:val="left"/>
      <w:pPr>
        <w:ind w:left="4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44BA04">
      <w:start w:val="1"/>
      <w:numFmt w:val="decimal"/>
      <w:lvlText w:val="%7"/>
      <w:lvlJc w:val="left"/>
      <w:pPr>
        <w:ind w:left="4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9C5F22">
      <w:start w:val="1"/>
      <w:numFmt w:val="lowerLetter"/>
      <w:lvlText w:val="%8"/>
      <w:lvlJc w:val="left"/>
      <w:pPr>
        <w:ind w:left="5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64E49C">
      <w:start w:val="1"/>
      <w:numFmt w:val="lowerRoman"/>
      <w:lvlText w:val="%9"/>
      <w:lvlJc w:val="left"/>
      <w:pPr>
        <w:ind w:left="6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A584D2A"/>
    <w:multiLevelType w:val="hybridMultilevel"/>
    <w:tmpl w:val="A55E7CDA"/>
    <w:lvl w:ilvl="0" w:tplc="A1B668D8">
      <w:start w:val="6"/>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7"/>
  </w:num>
  <w:num w:numId="4">
    <w:abstractNumId w:val="6"/>
  </w:num>
  <w:num w:numId="5">
    <w:abstractNumId w:val="3"/>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0D"/>
    <w:rsid w:val="00007832"/>
    <w:rsid w:val="00026C6E"/>
    <w:rsid w:val="00056CB9"/>
    <w:rsid w:val="000613E1"/>
    <w:rsid w:val="00077C4F"/>
    <w:rsid w:val="00081D4A"/>
    <w:rsid w:val="00083AF5"/>
    <w:rsid w:val="000A1DAF"/>
    <w:rsid w:val="000A673D"/>
    <w:rsid w:val="000B0E5B"/>
    <w:rsid w:val="000D47A8"/>
    <w:rsid w:val="000E1373"/>
    <w:rsid w:val="000E28D9"/>
    <w:rsid w:val="000E51E6"/>
    <w:rsid w:val="000F0299"/>
    <w:rsid w:val="001452F1"/>
    <w:rsid w:val="00146D99"/>
    <w:rsid w:val="00151321"/>
    <w:rsid w:val="001725D0"/>
    <w:rsid w:val="00173A52"/>
    <w:rsid w:val="00174723"/>
    <w:rsid w:val="001B5454"/>
    <w:rsid w:val="001C495B"/>
    <w:rsid w:val="001D3A25"/>
    <w:rsid w:val="001D6AB3"/>
    <w:rsid w:val="001E2D8C"/>
    <w:rsid w:val="002155AB"/>
    <w:rsid w:val="0022479C"/>
    <w:rsid w:val="002474EF"/>
    <w:rsid w:val="002868E9"/>
    <w:rsid w:val="00295B4B"/>
    <w:rsid w:val="002C7D4E"/>
    <w:rsid w:val="002D3A06"/>
    <w:rsid w:val="002E7C16"/>
    <w:rsid w:val="00325D65"/>
    <w:rsid w:val="00333D30"/>
    <w:rsid w:val="0036217B"/>
    <w:rsid w:val="00392420"/>
    <w:rsid w:val="003D390B"/>
    <w:rsid w:val="004050BA"/>
    <w:rsid w:val="0041424E"/>
    <w:rsid w:val="004227ED"/>
    <w:rsid w:val="0042670F"/>
    <w:rsid w:val="00446F01"/>
    <w:rsid w:val="00452452"/>
    <w:rsid w:val="00493F9D"/>
    <w:rsid w:val="004A2B2B"/>
    <w:rsid w:val="004A48CB"/>
    <w:rsid w:val="004E6243"/>
    <w:rsid w:val="004F62F6"/>
    <w:rsid w:val="005013C4"/>
    <w:rsid w:val="00507847"/>
    <w:rsid w:val="005155BD"/>
    <w:rsid w:val="005170E7"/>
    <w:rsid w:val="00565091"/>
    <w:rsid w:val="00566E19"/>
    <w:rsid w:val="005672FF"/>
    <w:rsid w:val="005A334D"/>
    <w:rsid w:val="005D4510"/>
    <w:rsid w:val="005E6869"/>
    <w:rsid w:val="005F2A1C"/>
    <w:rsid w:val="005F600A"/>
    <w:rsid w:val="00611D77"/>
    <w:rsid w:val="0062695C"/>
    <w:rsid w:val="00634E97"/>
    <w:rsid w:val="00673E6E"/>
    <w:rsid w:val="0068438C"/>
    <w:rsid w:val="006C7452"/>
    <w:rsid w:val="006D08ED"/>
    <w:rsid w:val="00701B20"/>
    <w:rsid w:val="00706FDF"/>
    <w:rsid w:val="007147FC"/>
    <w:rsid w:val="007338A2"/>
    <w:rsid w:val="0079184C"/>
    <w:rsid w:val="007B5B8D"/>
    <w:rsid w:val="007D287D"/>
    <w:rsid w:val="007D7EFA"/>
    <w:rsid w:val="007F159F"/>
    <w:rsid w:val="007F1E86"/>
    <w:rsid w:val="007F430D"/>
    <w:rsid w:val="008029A8"/>
    <w:rsid w:val="008103EE"/>
    <w:rsid w:val="008432E0"/>
    <w:rsid w:val="00860978"/>
    <w:rsid w:val="00865438"/>
    <w:rsid w:val="00883BCF"/>
    <w:rsid w:val="00883C26"/>
    <w:rsid w:val="00891D5B"/>
    <w:rsid w:val="00893471"/>
    <w:rsid w:val="008A6F42"/>
    <w:rsid w:val="008C0835"/>
    <w:rsid w:val="00903DBA"/>
    <w:rsid w:val="009126B6"/>
    <w:rsid w:val="009170D9"/>
    <w:rsid w:val="00947240"/>
    <w:rsid w:val="00972AE5"/>
    <w:rsid w:val="00973914"/>
    <w:rsid w:val="00977E33"/>
    <w:rsid w:val="00984D5A"/>
    <w:rsid w:val="009950B6"/>
    <w:rsid w:val="009952BF"/>
    <w:rsid w:val="009952F5"/>
    <w:rsid w:val="009971D8"/>
    <w:rsid w:val="009B4EA5"/>
    <w:rsid w:val="009D7255"/>
    <w:rsid w:val="009F1705"/>
    <w:rsid w:val="009F206E"/>
    <w:rsid w:val="009F3FA5"/>
    <w:rsid w:val="009F71D9"/>
    <w:rsid w:val="00A0675F"/>
    <w:rsid w:val="00A3014C"/>
    <w:rsid w:val="00A353F2"/>
    <w:rsid w:val="00A77FB4"/>
    <w:rsid w:val="00A85A87"/>
    <w:rsid w:val="00AA3294"/>
    <w:rsid w:val="00AA612C"/>
    <w:rsid w:val="00AB2D01"/>
    <w:rsid w:val="00AB5ADB"/>
    <w:rsid w:val="00AB67DE"/>
    <w:rsid w:val="00AC1337"/>
    <w:rsid w:val="00AD0187"/>
    <w:rsid w:val="00AE71E8"/>
    <w:rsid w:val="00B15D63"/>
    <w:rsid w:val="00B16008"/>
    <w:rsid w:val="00B326C9"/>
    <w:rsid w:val="00B4546D"/>
    <w:rsid w:val="00B61978"/>
    <w:rsid w:val="00B72024"/>
    <w:rsid w:val="00B72D57"/>
    <w:rsid w:val="00B808BA"/>
    <w:rsid w:val="00B8398C"/>
    <w:rsid w:val="00B9349E"/>
    <w:rsid w:val="00BC03D2"/>
    <w:rsid w:val="00BF1ADF"/>
    <w:rsid w:val="00C009F2"/>
    <w:rsid w:val="00C9216A"/>
    <w:rsid w:val="00CA0FB5"/>
    <w:rsid w:val="00CD0408"/>
    <w:rsid w:val="00CD40C8"/>
    <w:rsid w:val="00CD6C2E"/>
    <w:rsid w:val="00D2595D"/>
    <w:rsid w:val="00D41CA6"/>
    <w:rsid w:val="00D77449"/>
    <w:rsid w:val="00D94326"/>
    <w:rsid w:val="00DA3CC9"/>
    <w:rsid w:val="00DB5ABE"/>
    <w:rsid w:val="00DC12FE"/>
    <w:rsid w:val="00DC696E"/>
    <w:rsid w:val="00DF10D2"/>
    <w:rsid w:val="00DF6BFE"/>
    <w:rsid w:val="00DF7DA6"/>
    <w:rsid w:val="00E01720"/>
    <w:rsid w:val="00E10F09"/>
    <w:rsid w:val="00E15F1D"/>
    <w:rsid w:val="00E24980"/>
    <w:rsid w:val="00E26DBF"/>
    <w:rsid w:val="00E31E8A"/>
    <w:rsid w:val="00E32E9F"/>
    <w:rsid w:val="00E50CF8"/>
    <w:rsid w:val="00E67618"/>
    <w:rsid w:val="00E72FA6"/>
    <w:rsid w:val="00E74D85"/>
    <w:rsid w:val="00E8293A"/>
    <w:rsid w:val="00E83010"/>
    <w:rsid w:val="00E85034"/>
    <w:rsid w:val="00E87154"/>
    <w:rsid w:val="00EA5994"/>
    <w:rsid w:val="00EB0A63"/>
    <w:rsid w:val="00EB221F"/>
    <w:rsid w:val="00EB4574"/>
    <w:rsid w:val="00EE0E6D"/>
    <w:rsid w:val="00EF77B7"/>
    <w:rsid w:val="00F10E06"/>
    <w:rsid w:val="00F35A08"/>
    <w:rsid w:val="00F44EE6"/>
    <w:rsid w:val="00F4617E"/>
    <w:rsid w:val="00F57530"/>
    <w:rsid w:val="00F60E64"/>
    <w:rsid w:val="00F95CC8"/>
    <w:rsid w:val="00FA2B8A"/>
    <w:rsid w:val="00FA6B97"/>
    <w:rsid w:val="00FC0218"/>
    <w:rsid w:val="00FC1D79"/>
    <w:rsid w:val="00FE5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27BD1"/>
  <w15:docId w15:val="{37AC5674-FB4C-471E-84D5-1941254C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pPr>
      <w:ind w:firstLine="708"/>
    </w:pPr>
  </w:style>
  <w:style w:type="paragraph" w:styleId="BalonMetni">
    <w:name w:val="Balloon Text"/>
    <w:basedOn w:val="Normal"/>
    <w:semiHidden/>
    <w:rsid w:val="00AB67DE"/>
    <w:rPr>
      <w:rFonts w:ascii="Tahoma" w:hAnsi="Tahoma" w:cs="Tahoma"/>
      <w:sz w:val="16"/>
      <w:szCs w:val="16"/>
    </w:rPr>
  </w:style>
  <w:style w:type="paragraph" w:styleId="stBilgi">
    <w:name w:val="header"/>
    <w:basedOn w:val="Normal"/>
    <w:link w:val="stBilgiChar"/>
    <w:rsid w:val="00947240"/>
    <w:pPr>
      <w:tabs>
        <w:tab w:val="center" w:pos="4536"/>
        <w:tab w:val="right" w:pos="9072"/>
      </w:tabs>
    </w:pPr>
  </w:style>
  <w:style w:type="character" w:customStyle="1" w:styleId="stBilgiChar">
    <w:name w:val="Üst Bilgi Char"/>
    <w:link w:val="stBilgi"/>
    <w:rsid w:val="00947240"/>
    <w:rPr>
      <w:sz w:val="24"/>
      <w:szCs w:val="24"/>
    </w:rPr>
  </w:style>
  <w:style w:type="paragraph" w:styleId="AltBilgi">
    <w:name w:val="footer"/>
    <w:basedOn w:val="Normal"/>
    <w:link w:val="AltBilgiChar"/>
    <w:uiPriority w:val="99"/>
    <w:rsid w:val="00947240"/>
    <w:pPr>
      <w:tabs>
        <w:tab w:val="center" w:pos="4536"/>
        <w:tab w:val="right" w:pos="9072"/>
      </w:tabs>
    </w:pPr>
  </w:style>
  <w:style w:type="character" w:customStyle="1" w:styleId="AltBilgiChar">
    <w:name w:val="Alt Bilgi Char"/>
    <w:link w:val="AltBilgi"/>
    <w:uiPriority w:val="99"/>
    <w:rsid w:val="00947240"/>
    <w:rPr>
      <w:sz w:val="24"/>
      <w:szCs w:val="24"/>
    </w:rPr>
  </w:style>
  <w:style w:type="character" w:customStyle="1" w:styleId="GvdeMetniGirintisiChar">
    <w:name w:val="Gövde Metni Girintisi Char"/>
    <w:basedOn w:val="VarsaylanParagrafYazTipi"/>
    <w:link w:val="GvdeMetniGirintisi"/>
    <w:rsid w:val="00FA2B8A"/>
    <w:rPr>
      <w:sz w:val="24"/>
      <w:szCs w:val="24"/>
    </w:rPr>
  </w:style>
  <w:style w:type="table" w:customStyle="1" w:styleId="TableGrid">
    <w:name w:val="TableGrid"/>
    <w:rsid w:val="00E26DBF"/>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oKlavuzu">
    <w:name w:val="Table Grid"/>
    <w:basedOn w:val="NormalTablo"/>
    <w:rsid w:val="00791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77C4F"/>
    <w:pPr>
      <w:ind w:left="720"/>
      <w:contextualSpacing/>
    </w:pPr>
  </w:style>
  <w:style w:type="character" w:styleId="Kpr">
    <w:name w:val="Hyperlink"/>
    <w:basedOn w:val="VarsaylanParagrafYazTipi"/>
    <w:unhideWhenUsed/>
    <w:rsid w:val="00893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02245">
      <w:bodyDiv w:val="1"/>
      <w:marLeft w:val="0"/>
      <w:marRight w:val="0"/>
      <w:marTop w:val="0"/>
      <w:marBottom w:val="0"/>
      <w:divBdr>
        <w:top w:val="none" w:sz="0" w:space="0" w:color="auto"/>
        <w:left w:val="none" w:sz="0" w:space="0" w:color="auto"/>
        <w:bottom w:val="none" w:sz="0" w:space="0" w:color="auto"/>
        <w:right w:val="none" w:sz="0" w:space="0" w:color="auto"/>
      </w:divBdr>
    </w:div>
    <w:div w:id="3787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maniccukurca.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759</Words>
  <Characters>5305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İ L A N</vt:lpstr>
    </vt:vector>
  </TitlesOfParts>
  <Company>-</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 A N</dc:title>
  <dc:creator>SEYİTÖMER BELEDİYESİ</dc:creator>
  <cp:lastModifiedBy>Emin</cp:lastModifiedBy>
  <cp:revision>11</cp:revision>
  <cp:lastPrinted>2020-11-20T10:06:00Z</cp:lastPrinted>
  <dcterms:created xsi:type="dcterms:W3CDTF">2020-11-19T13:37:00Z</dcterms:created>
  <dcterms:modified xsi:type="dcterms:W3CDTF">2020-11-20T10:52:00Z</dcterms:modified>
</cp:coreProperties>
</file>